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04E0EA" w14:textId="64337D25" w:rsidR="002A3191" w:rsidRPr="00453ABE" w:rsidRDefault="00020CFA" w:rsidP="00453ABE">
      <w:pPr>
        <w:pStyle w:val="Heading2"/>
        <w:spacing w:before="0" w:line="240" w:lineRule="auto"/>
        <w:contextualSpacing/>
        <w:rPr>
          <w:rFonts w:ascii="Arial" w:hAnsi="Arial" w:cs="Times New Roman"/>
          <w:color w:val="auto"/>
          <w:sz w:val="20"/>
          <w:szCs w:val="22"/>
        </w:rPr>
      </w:pPr>
      <w:r w:rsidRPr="00453ABE">
        <w:rPr>
          <w:rFonts w:ascii="Arial" w:hAnsi="Arial" w:cs="Times New Roman"/>
          <w:color w:val="auto"/>
          <w:sz w:val="20"/>
          <w:szCs w:val="22"/>
        </w:rPr>
        <w:t xml:space="preserve">Sample </w:t>
      </w:r>
      <w:r w:rsidR="007B1136" w:rsidRPr="00453ABE">
        <w:rPr>
          <w:rFonts w:ascii="Arial" w:hAnsi="Arial" w:cs="Times New Roman"/>
          <w:color w:val="auto"/>
          <w:sz w:val="20"/>
          <w:szCs w:val="22"/>
        </w:rPr>
        <w:t>a</w:t>
      </w:r>
      <w:r w:rsidR="004B5757" w:rsidRPr="00453ABE">
        <w:rPr>
          <w:rFonts w:ascii="Arial" w:hAnsi="Arial" w:cs="Times New Roman"/>
          <w:color w:val="auto"/>
          <w:sz w:val="20"/>
          <w:szCs w:val="22"/>
        </w:rPr>
        <w:t xml:space="preserve">ppeal </w:t>
      </w:r>
      <w:r w:rsidR="007B1136" w:rsidRPr="00453ABE">
        <w:rPr>
          <w:rFonts w:ascii="Arial" w:hAnsi="Arial" w:cs="Times New Roman"/>
          <w:color w:val="auto"/>
          <w:sz w:val="20"/>
          <w:szCs w:val="22"/>
        </w:rPr>
        <w:t>l</w:t>
      </w:r>
      <w:r w:rsidRPr="00453ABE">
        <w:rPr>
          <w:rFonts w:ascii="Arial" w:hAnsi="Arial" w:cs="Times New Roman"/>
          <w:color w:val="auto"/>
          <w:sz w:val="20"/>
          <w:szCs w:val="22"/>
        </w:rPr>
        <w:t xml:space="preserve">etter </w:t>
      </w:r>
      <w:r w:rsidR="004B5757" w:rsidRPr="00453ABE">
        <w:rPr>
          <w:rFonts w:ascii="Arial" w:hAnsi="Arial" w:cs="Times New Roman"/>
          <w:color w:val="auto"/>
          <w:sz w:val="20"/>
          <w:szCs w:val="22"/>
        </w:rPr>
        <w:t xml:space="preserve">for </w:t>
      </w:r>
      <w:r w:rsidR="007B1136" w:rsidRPr="00453ABE">
        <w:rPr>
          <w:rFonts w:ascii="Arial" w:hAnsi="Arial" w:cs="Times New Roman"/>
          <w:color w:val="auto"/>
          <w:sz w:val="20"/>
          <w:szCs w:val="22"/>
        </w:rPr>
        <w:t>d</w:t>
      </w:r>
      <w:r w:rsidR="004B5757" w:rsidRPr="00453ABE">
        <w:rPr>
          <w:rFonts w:ascii="Arial" w:hAnsi="Arial" w:cs="Times New Roman"/>
          <w:color w:val="auto"/>
          <w:sz w:val="20"/>
          <w:szCs w:val="22"/>
        </w:rPr>
        <w:t xml:space="preserve">enial </w:t>
      </w:r>
      <w:r w:rsidR="00873D44" w:rsidRPr="00453ABE">
        <w:rPr>
          <w:rFonts w:ascii="Arial" w:hAnsi="Arial" w:cs="Times New Roman"/>
          <w:color w:val="auto"/>
          <w:sz w:val="20"/>
          <w:szCs w:val="22"/>
        </w:rPr>
        <w:t>of DUPIXENT</w:t>
      </w:r>
      <w:r w:rsidR="00873D44" w:rsidRPr="00453ABE">
        <w:rPr>
          <w:rFonts w:ascii="Arial" w:hAnsi="Arial" w:cs="Times New Roman"/>
          <w:color w:val="auto"/>
          <w:sz w:val="20"/>
          <w:szCs w:val="22"/>
          <w:vertAlign w:val="superscript"/>
        </w:rPr>
        <w:t>®</w:t>
      </w:r>
      <w:r w:rsidR="00873D44" w:rsidRPr="00453ABE">
        <w:rPr>
          <w:rFonts w:ascii="Arial" w:hAnsi="Arial" w:cs="Times New Roman"/>
          <w:color w:val="auto"/>
          <w:sz w:val="20"/>
          <w:szCs w:val="22"/>
        </w:rPr>
        <w:t xml:space="preserve"> (dupilumab) </w:t>
      </w:r>
      <w:r w:rsidR="004B5757" w:rsidRPr="00453ABE">
        <w:rPr>
          <w:rFonts w:ascii="Arial" w:hAnsi="Arial" w:cs="Times New Roman"/>
          <w:color w:val="auto"/>
          <w:sz w:val="20"/>
          <w:szCs w:val="22"/>
        </w:rPr>
        <w:t xml:space="preserve">due to </w:t>
      </w:r>
      <w:r w:rsidR="007B1136" w:rsidRPr="00453ABE">
        <w:rPr>
          <w:rFonts w:ascii="Arial" w:hAnsi="Arial" w:cs="Times New Roman"/>
          <w:color w:val="auto"/>
          <w:sz w:val="20"/>
          <w:szCs w:val="22"/>
        </w:rPr>
        <w:t>r</w:t>
      </w:r>
      <w:r w:rsidR="00994C51" w:rsidRPr="00453ABE">
        <w:rPr>
          <w:rFonts w:ascii="Arial" w:hAnsi="Arial" w:cs="Times New Roman"/>
          <w:color w:val="auto"/>
          <w:sz w:val="20"/>
          <w:szCs w:val="22"/>
        </w:rPr>
        <w:t xml:space="preserve">equirement for </w:t>
      </w:r>
      <w:r w:rsidR="007B1136" w:rsidRPr="00453ABE">
        <w:rPr>
          <w:rFonts w:ascii="Arial" w:hAnsi="Arial" w:cs="Times New Roman"/>
          <w:color w:val="auto"/>
          <w:sz w:val="20"/>
          <w:szCs w:val="22"/>
        </w:rPr>
        <w:t>s</w:t>
      </w:r>
      <w:r w:rsidR="00994C51" w:rsidRPr="00453ABE">
        <w:rPr>
          <w:rFonts w:ascii="Arial" w:hAnsi="Arial" w:cs="Times New Roman"/>
          <w:color w:val="auto"/>
          <w:sz w:val="20"/>
          <w:szCs w:val="22"/>
        </w:rPr>
        <w:t xml:space="preserve">ystemic </w:t>
      </w:r>
      <w:r w:rsidR="007B1136" w:rsidRPr="00453ABE">
        <w:rPr>
          <w:rFonts w:ascii="Arial" w:hAnsi="Arial" w:cs="Times New Roman"/>
          <w:color w:val="auto"/>
          <w:sz w:val="20"/>
          <w:szCs w:val="22"/>
        </w:rPr>
        <w:t>c</w:t>
      </w:r>
      <w:r w:rsidR="008D2FC3" w:rsidRPr="00453ABE">
        <w:rPr>
          <w:rFonts w:ascii="Arial" w:hAnsi="Arial" w:cs="Times New Roman"/>
          <w:color w:val="auto"/>
          <w:sz w:val="20"/>
          <w:szCs w:val="22"/>
        </w:rPr>
        <w:t>orticosteroid</w:t>
      </w:r>
      <w:r w:rsidR="00994C51" w:rsidRPr="00453ABE">
        <w:rPr>
          <w:rFonts w:ascii="Arial" w:hAnsi="Arial" w:cs="Times New Roman"/>
          <w:color w:val="auto"/>
          <w:sz w:val="20"/>
          <w:szCs w:val="22"/>
        </w:rPr>
        <w:t xml:space="preserve"> </w:t>
      </w:r>
      <w:r w:rsidR="007B1136" w:rsidRPr="00453ABE">
        <w:rPr>
          <w:rFonts w:ascii="Arial" w:hAnsi="Arial" w:cs="Times New Roman"/>
          <w:color w:val="auto"/>
          <w:sz w:val="20"/>
          <w:szCs w:val="22"/>
        </w:rPr>
        <w:t>t</w:t>
      </w:r>
      <w:r w:rsidR="00994C51" w:rsidRPr="00453ABE">
        <w:rPr>
          <w:rFonts w:ascii="Arial" w:hAnsi="Arial" w:cs="Times New Roman"/>
          <w:color w:val="auto"/>
          <w:sz w:val="20"/>
          <w:szCs w:val="22"/>
        </w:rPr>
        <w:t>herapy</w:t>
      </w:r>
    </w:p>
    <w:p w14:paraId="0A3540A9" w14:textId="59BD559F" w:rsidR="00002FE8" w:rsidRPr="00453ABE" w:rsidRDefault="00002FE8" w:rsidP="00453ABE">
      <w:pPr>
        <w:spacing w:after="0" w:line="240" w:lineRule="auto"/>
        <w:contextualSpacing/>
        <w:rPr>
          <w:rFonts w:ascii="Arial" w:eastAsia="Times New Roman" w:hAnsi="Arial" w:cs="Times New Roman"/>
          <w:b/>
          <w:sz w:val="20"/>
        </w:rPr>
      </w:pPr>
    </w:p>
    <w:p w14:paraId="37FE4A18" w14:textId="74D5EED2" w:rsidR="00002FE8" w:rsidRPr="00453ABE" w:rsidRDefault="00002FE8" w:rsidP="00453ABE">
      <w:pPr>
        <w:spacing w:after="0" w:line="240" w:lineRule="auto"/>
        <w:contextualSpacing/>
        <w:rPr>
          <w:rFonts w:ascii="Arial" w:eastAsia="Times New Roman" w:hAnsi="Arial" w:cs="Times New Roman"/>
          <w:sz w:val="20"/>
        </w:rPr>
      </w:pPr>
      <w:r w:rsidRPr="00453ABE">
        <w:rPr>
          <w:rFonts w:ascii="Arial" w:eastAsia="Times New Roman" w:hAnsi="Arial" w:cs="Times New Roman"/>
          <w:sz w:val="20"/>
        </w:rPr>
        <w:t>This</w:t>
      </w:r>
      <w:r w:rsidRPr="00453ABE">
        <w:rPr>
          <w:rFonts w:ascii="Arial" w:eastAsia="Times New Roman" w:hAnsi="Arial" w:cs="Times New Roman"/>
          <w:spacing w:val="4"/>
          <w:sz w:val="20"/>
        </w:rPr>
        <w:t xml:space="preserve"> </w:t>
      </w:r>
      <w:r w:rsidRPr="00453ABE">
        <w:rPr>
          <w:rFonts w:ascii="Arial" w:eastAsia="Times New Roman" w:hAnsi="Arial" w:cs="Times New Roman"/>
          <w:spacing w:val="-2"/>
          <w:sz w:val="20"/>
        </w:rPr>
        <w:t>l</w:t>
      </w:r>
      <w:r w:rsidRPr="00453ABE">
        <w:rPr>
          <w:rFonts w:ascii="Arial" w:eastAsia="Times New Roman" w:hAnsi="Arial" w:cs="Times New Roman"/>
          <w:sz w:val="20"/>
        </w:rPr>
        <w:t>etter</w:t>
      </w:r>
      <w:r w:rsidRPr="00453ABE">
        <w:rPr>
          <w:rFonts w:ascii="Arial" w:eastAsia="Times New Roman" w:hAnsi="Arial" w:cs="Times New Roman"/>
          <w:spacing w:val="7"/>
          <w:sz w:val="20"/>
        </w:rPr>
        <w:t xml:space="preserve"> </w:t>
      </w:r>
      <w:r w:rsidRPr="00453ABE">
        <w:rPr>
          <w:rFonts w:ascii="Arial" w:eastAsia="Times New Roman" w:hAnsi="Arial" w:cs="Times New Roman"/>
          <w:sz w:val="20"/>
        </w:rPr>
        <w:t>provides an example of the types of information that may be provided when responding to a request from a patient’s insurance company to provide a letter of appeal for DUPIXENT</w:t>
      </w:r>
      <w:r w:rsidR="00284793" w:rsidRPr="00453ABE">
        <w:rPr>
          <w:rFonts w:ascii="Arial" w:hAnsi="Arial" w:cs="Times New Roman"/>
          <w:sz w:val="20"/>
          <w:vertAlign w:val="superscript"/>
        </w:rPr>
        <w:t>®</w:t>
      </w:r>
      <w:r w:rsidR="00284793" w:rsidRPr="00453ABE">
        <w:rPr>
          <w:rFonts w:ascii="Arial" w:hAnsi="Arial" w:cs="Times New Roman"/>
          <w:sz w:val="20"/>
        </w:rPr>
        <w:t xml:space="preserve"> (dupilumab)</w:t>
      </w:r>
      <w:r w:rsidRPr="00453ABE">
        <w:rPr>
          <w:rFonts w:ascii="Arial" w:eastAsia="Times New Roman" w:hAnsi="Arial" w:cs="Times New Roman"/>
          <w:sz w:val="20"/>
        </w:rPr>
        <w:t xml:space="preserve">. Use of the information in this letter does not guarantee that the health plan will provide reimbursement for DUPIXENT and is not intended to be a substitute for or influence </w:t>
      </w:r>
      <w:r w:rsidR="00284793">
        <w:rPr>
          <w:rFonts w:ascii="Arial" w:eastAsia="Times New Roman" w:hAnsi="Arial" w:cs="Times New Roman"/>
          <w:sz w:val="20"/>
        </w:rPr>
        <w:t xml:space="preserve">on </w:t>
      </w:r>
      <w:r w:rsidRPr="00453ABE">
        <w:rPr>
          <w:rFonts w:ascii="Arial" w:eastAsia="Times New Roman" w:hAnsi="Arial" w:cs="Times New Roman"/>
          <w:sz w:val="20"/>
        </w:rPr>
        <w:t>the independent medical judgment of the physician.</w:t>
      </w:r>
    </w:p>
    <w:p w14:paraId="316D4520" w14:textId="12159F73" w:rsidR="00002FE8" w:rsidRPr="00453ABE" w:rsidRDefault="00002FE8" w:rsidP="00453ABE">
      <w:pPr>
        <w:spacing w:after="0" w:line="240" w:lineRule="auto"/>
        <w:contextualSpacing/>
        <w:rPr>
          <w:rFonts w:ascii="Arial" w:eastAsia="Times New Roman" w:hAnsi="Arial" w:cs="Times New Roman"/>
          <w:b/>
          <w:sz w:val="20"/>
        </w:rPr>
      </w:pPr>
    </w:p>
    <w:p w14:paraId="01214EAE" w14:textId="02EE6022" w:rsidR="003A0F8E" w:rsidRPr="00453ABE" w:rsidRDefault="00020CFA" w:rsidP="00453ABE">
      <w:pPr>
        <w:spacing w:after="0" w:line="240" w:lineRule="auto"/>
        <w:contextualSpacing/>
        <w:rPr>
          <w:rFonts w:ascii="Arial" w:eastAsia="Times New Roman" w:hAnsi="Arial" w:cs="Times New Roman"/>
          <w:b/>
          <w:sz w:val="20"/>
        </w:rPr>
      </w:pPr>
      <w:r w:rsidRPr="00453ABE">
        <w:rPr>
          <w:rFonts w:ascii="Arial" w:eastAsia="Times New Roman" w:hAnsi="Arial" w:cs="Times New Roman"/>
          <w:b/>
          <w:sz w:val="20"/>
        </w:rPr>
        <w:t>Some</w:t>
      </w:r>
      <w:r w:rsidRPr="00453ABE">
        <w:rPr>
          <w:rFonts w:ascii="Arial" w:eastAsia="Times New Roman" w:hAnsi="Arial" w:cs="Times New Roman"/>
          <w:b/>
          <w:spacing w:val="45"/>
          <w:sz w:val="20"/>
        </w:rPr>
        <w:t xml:space="preserve"> </w:t>
      </w:r>
      <w:r w:rsidR="007B1136" w:rsidRPr="00453ABE">
        <w:rPr>
          <w:rFonts w:ascii="Arial" w:eastAsia="Times New Roman" w:hAnsi="Arial" w:cs="Times New Roman"/>
          <w:b/>
          <w:spacing w:val="-8"/>
          <w:sz w:val="20"/>
        </w:rPr>
        <w:t>k</w:t>
      </w:r>
      <w:r w:rsidRPr="00453ABE">
        <w:rPr>
          <w:rFonts w:ascii="Arial" w:eastAsia="Times New Roman" w:hAnsi="Arial" w:cs="Times New Roman"/>
          <w:b/>
          <w:sz w:val="20"/>
        </w:rPr>
        <w:t>ey</w:t>
      </w:r>
      <w:r w:rsidRPr="00453ABE">
        <w:rPr>
          <w:rFonts w:ascii="Arial" w:eastAsia="Times New Roman" w:hAnsi="Arial" w:cs="Times New Roman"/>
          <w:b/>
          <w:spacing w:val="17"/>
          <w:sz w:val="20"/>
        </w:rPr>
        <w:t xml:space="preserve"> </w:t>
      </w:r>
      <w:r w:rsidR="007B1136" w:rsidRPr="00453ABE">
        <w:rPr>
          <w:rFonts w:ascii="Arial" w:eastAsia="Times New Roman" w:hAnsi="Arial" w:cs="Times New Roman"/>
          <w:b/>
          <w:sz w:val="20"/>
        </w:rPr>
        <w:t>r</w:t>
      </w:r>
      <w:r w:rsidRPr="00453ABE">
        <w:rPr>
          <w:rFonts w:ascii="Arial" w:eastAsia="Times New Roman" w:hAnsi="Arial" w:cs="Times New Roman"/>
          <w:b/>
          <w:sz w:val="20"/>
        </w:rPr>
        <w:t>eminders</w:t>
      </w:r>
    </w:p>
    <w:p w14:paraId="75D4109F" w14:textId="77777777" w:rsidR="00020CFA" w:rsidRPr="00453ABE" w:rsidRDefault="004B5757" w:rsidP="00453ABE">
      <w:pPr>
        <w:pStyle w:val="ListParagraph"/>
        <w:numPr>
          <w:ilvl w:val="0"/>
          <w:numId w:val="3"/>
        </w:numPr>
        <w:spacing w:after="0" w:line="240" w:lineRule="auto"/>
        <w:rPr>
          <w:rFonts w:ascii="Arial" w:eastAsia="Times New Roman" w:hAnsi="Arial" w:cs="Times New Roman"/>
          <w:sz w:val="20"/>
        </w:rPr>
      </w:pPr>
      <w:r w:rsidRPr="00453ABE">
        <w:rPr>
          <w:rFonts w:ascii="Arial" w:eastAsia="Times New Roman" w:hAnsi="Arial" w:cs="Times New Roman"/>
          <w:sz w:val="20"/>
        </w:rPr>
        <w:t>You may consider a letter like this if coverage is denied because</w:t>
      </w:r>
      <w:r w:rsidR="00994C51" w:rsidRPr="00453ABE">
        <w:rPr>
          <w:rFonts w:ascii="Arial" w:eastAsia="Times New Roman" w:hAnsi="Arial" w:cs="Times New Roman"/>
          <w:sz w:val="20"/>
        </w:rPr>
        <w:t xml:space="preserve">, based on the health plan’s requirements, your patient did not receive an adequate trial of </w:t>
      </w:r>
      <w:r w:rsidR="005D300A" w:rsidRPr="00453ABE">
        <w:rPr>
          <w:rFonts w:ascii="Arial" w:eastAsia="Times New Roman" w:hAnsi="Arial" w:cs="Times New Roman"/>
          <w:sz w:val="20"/>
        </w:rPr>
        <w:t>systemic corticosteroids</w:t>
      </w:r>
    </w:p>
    <w:p w14:paraId="638E926E" w14:textId="1A7FCE7D" w:rsidR="00020CFA" w:rsidRPr="00453ABE" w:rsidRDefault="00A75FF7" w:rsidP="00453ABE">
      <w:pPr>
        <w:pStyle w:val="ListParagraph"/>
        <w:numPr>
          <w:ilvl w:val="0"/>
          <w:numId w:val="3"/>
        </w:numPr>
        <w:spacing w:after="0" w:line="240" w:lineRule="auto"/>
        <w:rPr>
          <w:rFonts w:ascii="Arial" w:eastAsia="Times New Roman" w:hAnsi="Arial" w:cs="Times New Roman"/>
          <w:sz w:val="20"/>
        </w:rPr>
      </w:pPr>
      <w:r w:rsidRPr="00453ABE">
        <w:rPr>
          <w:rFonts w:ascii="Arial" w:eastAsia="Times New Roman" w:hAnsi="Arial" w:cs="Times New Roman"/>
          <w:sz w:val="20"/>
        </w:rPr>
        <w:t>Appeal</w:t>
      </w:r>
      <w:r w:rsidR="00020CFA" w:rsidRPr="00453ABE">
        <w:rPr>
          <w:rFonts w:ascii="Arial" w:eastAsia="Times New Roman" w:hAnsi="Arial" w:cs="Times New Roman"/>
          <w:spacing w:val="25"/>
          <w:sz w:val="20"/>
        </w:rPr>
        <w:t xml:space="preserve"> </w:t>
      </w:r>
      <w:r w:rsidR="00020CFA" w:rsidRPr="00453ABE">
        <w:rPr>
          <w:rFonts w:ascii="Arial" w:eastAsia="Times New Roman" w:hAnsi="Arial" w:cs="Times New Roman"/>
          <w:spacing w:val="-1"/>
          <w:sz w:val="20"/>
        </w:rPr>
        <w:t>l</w:t>
      </w:r>
      <w:r w:rsidR="00020CFA" w:rsidRPr="00453ABE">
        <w:rPr>
          <w:rFonts w:ascii="Arial" w:eastAsia="Times New Roman" w:hAnsi="Arial" w:cs="Times New Roman"/>
          <w:sz w:val="20"/>
        </w:rPr>
        <w:t>etter</w:t>
      </w:r>
      <w:r w:rsidRPr="00453ABE">
        <w:rPr>
          <w:rFonts w:ascii="Arial" w:eastAsia="Times New Roman" w:hAnsi="Arial" w:cs="Times New Roman"/>
          <w:sz w:val="20"/>
        </w:rPr>
        <w:t>s</w:t>
      </w:r>
      <w:r w:rsidR="00020CFA" w:rsidRPr="00453ABE">
        <w:rPr>
          <w:rFonts w:ascii="Arial" w:eastAsia="Times New Roman" w:hAnsi="Arial" w:cs="Times New Roman"/>
          <w:spacing w:val="-4"/>
          <w:sz w:val="20"/>
        </w:rPr>
        <w:t xml:space="preserve"> </w:t>
      </w:r>
      <w:r w:rsidR="00020CFA" w:rsidRPr="00453ABE">
        <w:rPr>
          <w:rFonts w:ascii="Arial" w:eastAsia="Times New Roman" w:hAnsi="Arial" w:cs="Times New Roman"/>
          <w:sz w:val="20"/>
        </w:rPr>
        <w:t>should</w:t>
      </w:r>
      <w:r w:rsidR="00020CFA" w:rsidRPr="00453ABE">
        <w:rPr>
          <w:rFonts w:ascii="Arial" w:eastAsia="Times New Roman" w:hAnsi="Arial" w:cs="Times New Roman"/>
          <w:spacing w:val="-19"/>
          <w:sz w:val="20"/>
        </w:rPr>
        <w:t xml:space="preserve"> </w:t>
      </w:r>
      <w:r w:rsidR="00020CFA" w:rsidRPr="00453ABE">
        <w:rPr>
          <w:rFonts w:ascii="Arial" w:eastAsia="Times New Roman" w:hAnsi="Arial" w:cs="Times New Roman"/>
          <w:sz w:val="20"/>
        </w:rPr>
        <w:t>be</w:t>
      </w:r>
      <w:r w:rsidR="00845353" w:rsidRPr="00453ABE">
        <w:rPr>
          <w:rFonts w:ascii="Arial" w:eastAsia="Times New Roman" w:hAnsi="Arial" w:cs="Times New Roman"/>
          <w:sz w:val="20"/>
        </w:rPr>
        <w:t xml:space="preserve"> signed by </w:t>
      </w:r>
      <w:r w:rsidR="004B5757" w:rsidRPr="00453ABE">
        <w:rPr>
          <w:rFonts w:ascii="Arial" w:eastAsia="Times New Roman" w:hAnsi="Arial" w:cs="Times New Roman"/>
          <w:b/>
          <w:sz w:val="20"/>
        </w:rPr>
        <w:t>both</w:t>
      </w:r>
      <w:r w:rsidR="004B5757" w:rsidRPr="00453ABE">
        <w:rPr>
          <w:rFonts w:ascii="Arial" w:eastAsia="Times New Roman" w:hAnsi="Arial" w:cs="Times New Roman"/>
          <w:sz w:val="20"/>
        </w:rPr>
        <w:t xml:space="preserve"> the patient and </w:t>
      </w:r>
      <w:r w:rsidR="00845353" w:rsidRPr="00453ABE">
        <w:rPr>
          <w:rFonts w:ascii="Arial" w:eastAsia="Times New Roman" w:hAnsi="Arial" w:cs="Times New Roman"/>
          <w:sz w:val="20"/>
        </w:rPr>
        <w:t>the physician</w:t>
      </w:r>
    </w:p>
    <w:p w14:paraId="724A30F8" w14:textId="0B5C9132" w:rsidR="00FE3A14" w:rsidRPr="00453ABE" w:rsidRDefault="00FE3A14" w:rsidP="00453ABE">
      <w:pPr>
        <w:pStyle w:val="ListParagraph"/>
        <w:numPr>
          <w:ilvl w:val="0"/>
          <w:numId w:val="3"/>
        </w:numPr>
        <w:spacing w:after="0" w:line="240" w:lineRule="auto"/>
        <w:rPr>
          <w:rFonts w:ascii="Arial" w:hAnsi="Arial"/>
          <w:sz w:val="20"/>
        </w:rPr>
      </w:pPr>
      <w:r w:rsidRPr="00453ABE">
        <w:rPr>
          <w:rFonts w:ascii="Arial" w:eastAsia="Times New Roman" w:hAnsi="Arial" w:cs="Times New Roman"/>
          <w:sz w:val="20"/>
        </w:rPr>
        <w:t xml:space="preserve">Be sure to populate an appropriate </w:t>
      </w:r>
      <w:r w:rsidRPr="00453ABE">
        <w:rPr>
          <w:rFonts w:ascii="Arial" w:eastAsia="Times New Roman" w:hAnsi="Arial" w:cs="Times New Roman"/>
          <w:i/>
          <w:sz w:val="20"/>
        </w:rPr>
        <w:t>International Classification of Diseases, Tenth Revision, Clinical Modification</w:t>
      </w:r>
      <w:r w:rsidRPr="00453ABE">
        <w:rPr>
          <w:rFonts w:ascii="Arial" w:eastAsia="Times New Roman" w:hAnsi="Arial" w:cs="Times New Roman"/>
          <w:sz w:val="20"/>
        </w:rPr>
        <w:t xml:space="preserve"> (ICD-10-CM) code </w:t>
      </w:r>
      <w:r w:rsidR="00284793">
        <w:rPr>
          <w:rFonts w:ascii="Arial" w:eastAsia="Times New Roman" w:hAnsi="Arial" w:cs="Times New Roman"/>
          <w:sz w:val="20"/>
        </w:rPr>
        <w:t>based on</w:t>
      </w:r>
      <w:r w:rsidR="00284793" w:rsidRPr="00453ABE">
        <w:rPr>
          <w:rFonts w:ascii="Arial" w:eastAsia="Times New Roman" w:hAnsi="Arial" w:cs="Times New Roman"/>
          <w:sz w:val="20"/>
        </w:rPr>
        <w:t xml:space="preserve"> </w:t>
      </w:r>
      <w:r w:rsidRPr="00453ABE">
        <w:rPr>
          <w:rFonts w:ascii="Arial" w:eastAsia="Times New Roman" w:hAnsi="Arial" w:cs="Times New Roman"/>
          <w:sz w:val="20"/>
        </w:rPr>
        <w:t>your patient’s diagnosis</w:t>
      </w:r>
    </w:p>
    <w:p w14:paraId="3F2653FA" w14:textId="036F6B7F" w:rsidR="00FE3A14" w:rsidRPr="00453ABE" w:rsidRDefault="00FE3A14" w:rsidP="00453ABE">
      <w:pPr>
        <w:pStyle w:val="ListParagraph"/>
        <w:spacing w:after="0" w:line="240" w:lineRule="auto"/>
        <w:rPr>
          <w:rFonts w:ascii="Arial" w:hAnsi="Arial"/>
          <w:sz w:val="20"/>
        </w:rPr>
      </w:pPr>
    </w:p>
    <w:p w14:paraId="5E55FF2C" w14:textId="7D549EC3" w:rsidR="00A75FF7" w:rsidRPr="00453ABE" w:rsidRDefault="00A75FF7" w:rsidP="00453ABE">
      <w:pPr>
        <w:spacing w:after="0" w:line="240" w:lineRule="auto"/>
        <w:contextualSpacing/>
        <w:rPr>
          <w:rFonts w:ascii="Arial" w:eastAsia="Times New Roman" w:hAnsi="Arial" w:cs="Times New Roman"/>
          <w:b/>
          <w:sz w:val="20"/>
        </w:rPr>
      </w:pPr>
      <w:r w:rsidRPr="00453ABE">
        <w:rPr>
          <w:rFonts w:ascii="Arial" w:eastAsia="Times New Roman" w:hAnsi="Arial" w:cs="Times New Roman"/>
          <w:b/>
          <w:sz w:val="20"/>
        </w:rPr>
        <w:t>Checklist</w:t>
      </w:r>
      <w:r w:rsidRPr="00453ABE">
        <w:rPr>
          <w:rFonts w:ascii="Arial" w:eastAsia="Times New Roman" w:hAnsi="Arial" w:cs="Times New Roman"/>
          <w:b/>
          <w:spacing w:val="-8"/>
          <w:sz w:val="20"/>
        </w:rPr>
        <w:t xml:space="preserve"> </w:t>
      </w:r>
      <w:r w:rsidR="007B1136" w:rsidRPr="00453ABE">
        <w:rPr>
          <w:rFonts w:ascii="Arial" w:eastAsia="Times New Roman" w:hAnsi="Arial" w:cs="Times New Roman"/>
          <w:b/>
          <w:sz w:val="20"/>
        </w:rPr>
        <w:t>s</w:t>
      </w:r>
      <w:r w:rsidRPr="00453ABE">
        <w:rPr>
          <w:rFonts w:ascii="Arial" w:eastAsia="Times New Roman" w:hAnsi="Arial" w:cs="Times New Roman"/>
          <w:b/>
          <w:sz w:val="20"/>
        </w:rPr>
        <w:t>um</w:t>
      </w:r>
      <w:r w:rsidRPr="00453ABE">
        <w:rPr>
          <w:rFonts w:ascii="Arial" w:eastAsia="Times New Roman" w:hAnsi="Arial" w:cs="Times New Roman"/>
          <w:b/>
          <w:spacing w:val="-1"/>
          <w:sz w:val="20"/>
        </w:rPr>
        <w:t>m</w:t>
      </w:r>
      <w:r w:rsidRPr="00453ABE">
        <w:rPr>
          <w:rFonts w:ascii="Arial" w:eastAsia="Times New Roman" w:hAnsi="Arial" w:cs="Times New Roman"/>
          <w:b/>
          <w:sz w:val="20"/>
        </w:rPr>
        <w:t>ary</w:t>
      </w:r>
    </w:p>
    <w:p w14:paraId="28D83A21" w14:textId="58A7A4E9" w:rsidR="00A75FF7" w:rsidRPr="00453ABE" w:rsidRDefault="00A75FF7" w:rsidP="00453ABE">
      <w:pPr>
        <w:spacing w:after="0" w:line="240" w:lineRule="auto"/>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80768" behindDoc="0" locked="0" layoutInCell="1" allowOverlap="1" wp14:anchorId="76F59AB6" wp14:editId="473D2A4F">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99B00E" id="Rectangle 7" o:spid="_x0000_s1026"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"/>
            </w:pict>
          </mc:Fallback>
        </mc:AlternateContent>
      </w:r>
      <w:r w:rsidRPr="00453ABE">
        <w:rPr>
          <w:rFonts w:ascii="Arial" w:eastAsia="Times New Roman" w:hAnsi="Arial" w:cs="Times New Roman"/>
          <w:sz w:val="20"/>
        </w:rPr>
        <w:tab/>
        <w:t>Appeal form recommended by health plan</w:t>
      </w:r>
    </w:p>
    <w:p w14:paraId="0A3AD058" w14:textId="32626C53" w:rsidR="00A75FF7" w:rsidRPr="00453ABE" w:rsidRDefault="007169B8"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88960" behindDoc="0" locked="0" layoutInCell="1" allowOverlap="1" wp14:anchorId="6419A3FD" wp14:editId="023547B3">
                <wp:simplePos x="0" y="0"/>
                <wp:positionH relativeFrom="column">
                  <wp:posOffset>199765</wp:posOffset>
                </wp:positionH>
                <wp:positionV relativeFrom="paragraph">
                  <wp:posOffset>39370</wp:posOffset>
                </wp:positionV>
                <wp:extent cx="103505" cy="90805"/>
                <wp:effectExtent l="0" t="0" r="10795" b="234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52E66C" id="Rectangle 9" o:spid="_x0000_s1026" style="position:absolute;margin-left:15.75pt;margin-top:3.1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"/>
            </w:pict>
          </mc:Fallback>
        </mc:AlternateContent>
      </w:r>
      <w:r w:rsidRPr="00453ABE">
        <w:rPr>
          <w:rFonts w:ascii="Arial" w:eastAsia="Times New Roman" w:hAnsi="Arial" w:cs="Times New Roman"/>
          <w:sz w:val="20"/>
        </w:rPr>
        <w:t>Current/recent chart</w:t>
      </w:r>
      <w:r w:rsidRPr="00453ABE">
        <w:rPr>
          <w:rFonts w:ascii="Arial" w:eastAsia="Times New Roman" w:hAnsi="Arial" w:cs="Times New Roman"/>
          <w:spacing w:val="-8"/>
          <w:sz w:val="20"/>
        </w:rPr>
        <w:t xml:space="preserve"> </w:t>
      </w:r>
      <w:r w:rsidR="00A75FF7" w:rsidRPr="00453ABE">
        <w:rPr>
          <w:rFonts w:ascii="Arial" w:eastAsia="Times New Roman" w:hAnsi="Arial" w:cs="Times New Roman"/>
          <w:sz w:val="20"/>
        </w:rPr>
        <w:t>notes</w:t>
      </w:r>
    </w:p>
    <w:p w14:paraId="0D5776F8" w14:textId="4A44C7EC" w:rsidR="00A75FF7" w:rsidRPr="00453ABE" w:rsidRDefault="007B1136"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D</w:t>
      </w:r>
      <w:r w:rsidR="00A75FF7" w:rsidRPr="00453ABE">
        <w:rPr>
          <w:rFonts w:ascii="Arial" w:eastAsia="Times New Roman" w:hAnsi="Arial" w:cs="Times New Roman"/>
          <w:sz w:val="20"/>
        </w:rPr>
        <w:t>ate of initial diagnosis</w:t>
      </w:r>
    </w:p>
    <w:p w14:paraId="06EB24D8" w14:textId="5C85BC54" w:rsidR="00E75240" w:rsidRPr="00453ABE" w:rsidRDefault="00E75240"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Severity and frequency of flares</w:t>
      </w:r>
    </w:p>
    <w:p w14:paraId="7AB4CC3D" w14:textId="4AB49EAF" w:rsidR="00A75FF7" w:rsidRPr="00453ABE" w:rsidRDefault="007B1136"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B</w:t>
      </w:r>
      <w:r w:rsidR="00214455" w:rsidRPr="00453ABE">
        <w:rPr>
          <w:rFonts w:ascii="Arial" w:eastAsia="Times New Roman" w:hAnsi="Arial" w:cs="Times New Roman"/>
          <w:sz w:val="20"/>
        </w:rPr>
        <w:t xml:space="preserve">ody surface area (BSA) </w:t>
      </w:r>
      <w:r w:rsidR="00A75FF7" w:rsidRPr="00453ABE">
        <w:rPr>
          <w:rFonts w:ascii="Arial" w:eastAsia="Times New Roman" w:hAnsi="Arial" w:cs="Times New Roman"/>
          <w:sz w:val="20"/>
        </w:rPr>
        <w:t>involved with body location</w:t>
      </w:r>
    </w:p>
    <w:p w14:paraId="0062E05D" w14:textId="6C948E91" w:rsidR="00FE3A14" w:rsidRPr="00453ABE" w:rsidRDefault="007B1136"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R</w:t>
      </w:r>
      <w:r w:rsidR="00A75FF7" w:rsidRPr="00453ABE">
        <w:rPr>
          <w:rFonts w:ascii="Arial" w:eastAsia="Times New Roman" w:hAnsi="Arial" w:cs="Times New Roman"/>
          <w:sz w:val="20"/>
        </w:rPr>
        <w:t>esponse to all prior therapies</w:t>
      </w:r>
      <w:r w:rsidR="007169B8" w:rsidRPr="00453ABE">
        <w:rPr>
          <w:rFonts w:ascii="Arial" w:eastAsia="Times New Roman" w:hAnsi="Arial" w:cs="Times New Roman"/>
          <w:sz w:val="20"/>
        </w:rPr>
        <w:t xml:space="preserve"> (</w:t>
      </w:r>
      <w:proofErr w:type="spellStart"/>
      <w:r w:rsidR="007169B8" w:rsidRPr="00453ABE">
        <w:rPr>
          <w:rFonts w:ascii="Arial" w:eastAsia="Times New Roman" w:hAnsi="Arial" w:cs="Times New Roman"/>
          <w:sz w:val="20"/>
        </w:rPr>
        <w:t>eg</w:t>
      </w:r>
      <w:proofErr w:type="spellEnd"/>
      <w:r w:rsidR="004656E7" w:rsidRPr="00453ABE">
        <w:rPr>
          <w:rFonts w:ascii="Arial" w:eastAsia="Times New Roman" w:hAnsi="Arial" w:cs="Times New Roman"/>
          <w:sz w:val="20"/>
        </w:rPr>
        <w:t>,</w:t>
      </w:r>
      <w:r w:rsidR="007169B8" w:rsidRPr="00453ABE">
        <w:rPr>
          <w:rFonts w:ascii="Arial" w:eastAsia="Times New Roman" w:hAnsi="Arial" w:cs="Times New Roman"/>
          <w:sz w:val="20"/>
        </w:rPr>
        <w:t xml:space="preserve"> name of therapy, dose, start date/stop date, length of treatment</w:t>
      </w:r>
      <w:r w:rsidR="00284793">
        <w:rPr>
          <w:rFonts w:ascii="Arial" w:eastAsia="Times New Roman" w:hAnsi="Arial" w:cs="Times New Roman"/>
          <w:sz w:val="20"/>
        </w:rPr>
        <w:t>,</w:t>
      </w:r>
      <w:r w:rsidR="007169B8" w:rsidRPr="00453ABE">
        <w:rPr>
          <w:rFonts w:ascii="Arial" w:eastAsia="Times New Roman" w:hAnsi="Arial" w:cs="Times New Roman"/>
          <w:sz w:val="20"/>
        </w:rPr>
        <w:t xml:space="preserve"> and clinical response)</w:t>
      </w:r>
    </w:p>
    <w:p w14:paraId="42F3F730" w14:textId="0986F027" w:rsidR="00A75FF7" w:rsidRPr="00453ABE" w:rsidRDefault="007B1136"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A</w:t>
      </w:r>
      <w:r w:rsidR="00FE3A14" w:rsidRPr="00453ABE">
        <w:rPr>
          <w:rFonts w:ascii="Arial" w:eastAsia="Times New Roman" w:hAnsi="Arial" w:cs="Times New Roman"/>
          <w:sz w:val="20"/>
        </w:rPr>
        <w:t xml:space="preserve">ny relevant comorbidities </w:t>
      </w:r>
    </w:p>
    <w:p w14:paraId="60799F87" w14:textId="1F5D0403" w:rsidR="00A75FF7" w:rsidRPr="00453ABE"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5648" behindDoc="0" locked="0" layoutInCell="1" allowOverlap="1" wp14:anchorId="6936CF48" wp14:editId="2C77E81B">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904205" id="Rectangle 1" o:spid="_x0000_s1026" style="position:absolute;margin-left:15.75pt;margin-top:3pt;width:8.15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453ABE">
        <w:rPr>
          <w:rFonts w:ascii="Arial" w:eastAsia="Times New Roman" w:hAnsi="Arial" w:cs="Times New Roman"/>
          <w:sz w:val="20"/>
        </w:rPr>
        <w:t>History prior to your care, if applicable</w:t>
      </w:r>
    </w:p>
    <w:p w14:paraId="43483DF7" w14:textId="1C2D0E00" w:rsidR="00E54E22" w:rsidRPr="00453ABE"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6672" behindDoc="0" locked="0" layoutInCell="1" allowOverlap="1" wp14:anchorId="7D6E7169" wp14:editId="25DEC0AD">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F954F5" id="Rectangle 3" o:spid="_x0000_s1026" style="position:absolute;margin-left:15.75pt;margin-top:2.35pt;width:8.1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"/>
            </w:pict>
          </mc:Fallback>
        </mc:AlternateContent>
      </w:r>
      <w:r w:rsidRPr="00453ABE">
        <w:rPr>
          <w:rFonts w:ascii="Arial" w:eastAsia="Times New Roman" w:hAnsi="Arial" w:cs="Times New Roman"/>
          <w:sz w:val="20"/>
        </w:rPr>
        <w:t>Photos, indicating therapy when taken</w:t>
      </w:r>
    </w:p>
    <w:p w14:paraId="0F48F20A" w14:textId="68DECB9A" w:rsidR="00A75FF7" w:rsidRPr="00453ABE"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7696" behindDoc="0" locked="0" layoutInCell="1" allowOverlap="1" wp14:anchorId="0CE6A976" wp14:editId="195F9113">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E27403" id="Rectangle 4" o:spid="_x0000_s1026" style="position:absolute;margin-left:15.95pt;margin-top:2.75pt;width:8.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"/>
            </w:pict>
          </mc:Fallback>
        </mc:AlternateContent>
      </w:r>
      <w:r w:rsidR="00CE24B1" w:rsidRPr="00453ABE">
        <w:rPr>
          <w:rFonts w:ascii="Arial" w:eastAsia="Times New Roman" w:hAnsi="Arial" w:cs="Times New Roman"/>
          <w:sz w:val="20"/>
        </w:rPr>
        <w:t>Supportive</w:t>
      </w:r>
      <w:r w:rsidRPr="00453ABE">
        <w:rPr>
          <w:rFonts w:ascii="Arial" w:eastAsia="Times New Roman" w:hAnsi="Arial" w:cs="Times New Roman"/>
          <w:sz w:val="20"/>
        </w:rPr>
        <w:t xml:space="preserve"> literature</w:t>
      </w:r>
    </w:p>
    <w:p w14:paraId="771CC5EA" w14:textId="3B6E7232" w:rsidR="00A75FF7" w:rsidRPr="00453ABE"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8720" behindDoc="0" locked="0" layoutInCell="1" allowOverlap="1" wp14:anchorId="7B7DE1E7" wp14:editId="355D34D3">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829E75" id="Rectangle 5" o:spid="_x0000_s1026" style="position:absolute;margin-left:15.75pt;margin-top:2.6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453ABE">
        <w:rPr>
          <w:rFonts w:ascii="Arial" w:eastAsia="Times New Roman" w:hAnsi="Arial" w:cs="Times New Roman"/>
          <w:sz w:val="20"/>
        </w:rPr>
        <w:t>D</w:t>
      </w:r>
      <w:r w:rsidRPr="00453ABE">
        <w:rPr>
          <w:rFonts w:ascii="Arial" w:eastAsia="Times New Roman" w:hAnsi="Arial" w:cs="Times New Roman"/>
          <w:spacing w:val="3"/>
          <w:sz w:val="20"/>
        </w:rPr>
        <w:t>U</w:t>
      </w:r>
      <w:r w:rsidRPr="00453ABE">
        <w:rPr>
          <w:rFonts w:ascii="Arial" w:eastAsia="Times New Roman" w:hAnsi="Arial" w:cs="Times New Roman"/>
          <w:sz w:val="20"/>
        </w:rPr>
        <w:t>PIXENT</w:t>
      </w:r>
      <w:r w:rsidRPr="00453ABE">
        <w:rPr>
          <w:rFonts w:ascii="Arial" w:eastAsia="Times New Roman" w:hAnsi="Arial" w:cs="Times New Roman"/>
          <w:spacing w:val="2"/>
          <w:sz w:val="20"/>
        </w:rPr>
        <w:t xml:space="preserve"> </w:t>
      </w:r>
      <w:r w:rsidRPr="00453ABE">
        <w:rPr>
          <w:rFonts w:ascii="Arial" w:eastAsia="Times New Roman" w:hAnsi="Arial" w:cs="Times New Roman"/>
          <w:sz w:val="20"/>
        </w:rPr>
        <w:t>Pres</w:t>
      </w:r>
      <w:r w:rsidRPr="00453ABE">
        <w:rPr>
          <w:rFonts w:ascii="Arial" w:eastAsia="Times New Roman" w:hAnsi="Arial" w:cs="Times New Roman"/>
          <w:spacing w:val="3"/>
          <w:sz w:val="20"/>
        </w:rPr>
        <w:t>c</w:t>
      </w:r>
      <w:r w:rsidRPr="00453ABE">
        <w:rPr>
          <w:rFonts w:ascii="Arial" w:eastAsia="Times New Roman" w:hAnsi="Arial" w:cs="Times New Roman"/>
          <w:spacing w:val="1"/>
          <w:sz w:val="20"/>
        </w:rPr>
        <w:t>r</w:t>
      </w:r>
      <w:r w:rsidRPr="00453ABE">
        <w:rPr>
          <w:rFonts w:ascii="Arial" w:eastAsia="Times New Roman" w:hAnsi="Arial" w:cs="Times New Roman"/>
          <w:sz w:val="20"/>
        </w:rPr>
        <w:t>ibing</w:t>
      </w:r>
      <w:r w:rsidRPr="00453ABE">
        <w:rPr>
          <w:rFonts w:ascii="Arial" w:eastAsia="Times New Roman" w:hAnsi="Arial" w:cs="Times New Roman"/>
          <w:spacing w:val="-14"/>
          <w:sz w:val="20"/>
        </w:rPr>
        <w:t xml:space="preserve"> </w:t>
      </w:r>
      <w:r w:rsidRPr="00453ABE">
        <w:rPr>
          <w:rFonts w:ascii="Arial" w:eastAsia="Times New Roman" w:hAnsi="Arial" w:cs="Times New Roman"/>
          <w:sz w:val="20"/>
        </w:rPr>
        <w:t>Infor</w:t>
      </w:r>
      <w:r w:rsidRPr="00453ABE">
        <w:rPr>
          <w:rFonts w:ascii="Arial" w:eastAsia="Times New Roman" w:hAnsi="Arial" w:cs="Times New Roman"/>
          <w:spacing w:val="-1"/>
          <w:sz w:val="20"/>
        </w:rPr>
        <w:t>m</w:t>
      </w:r>
      <w:r w:rsidRPr="00453ABE">
        <w:rPr>
          <w:rFonts w:ascii="Arial" w:eastAsia="Times New Roman" w:hAnsi="Arial" w:cs="Times New Roman"/>
          <w:spacing w:val="-3"/>
          <w:sz w:val="20"/>
        </w:rPr>
        <w:t>a</w:t>
      </w:r>
      <w:r w:rsidRPr="00453ABE">
        <w:rPr>
          <w:rFonts w:ascii="Arial" w:eastAsia="Times New Roman" w:hAnsi="Arial" w:cs="Times New Roman"/>
          <w:sz w:val="20"/>
        </w:rPr>
        <w:t>t</w:t>
      </w:r>
      <w:r w:rsidRPr="00453ABE">
        <w:rPr>
          <w:rFonts w:ascii="Arial" w:eastAsia="Times New Roman" w:hAnsi="Arial" w:cs="Times New Roman"/>
          <w:spacing w:val="-3"/>
          <w:sz w:val="20"/>
        </w:rPr>
        <w:t>i</w:t>
      </w:r>
      <w:r w:rsidRPr="00453ABE">
        <w:rPr>
          <w:rFonts w:ascii="Arial" w:eastAsia="Times New Roman" w:hAnsi="Arial" w:cs="Times New Roman"/>
          <w:sz w:val="20"/>
        </w:rPr>
        <w:t>on</w:t>
      </w:r>
    </w:p>
    <w:p w14:paraId="25E19506" w14:textId="2B9AB166" w:rsidR="00A75FF7"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9744" behindDoc="0" locked="0" layoutInCell="1" allowOverlap="1" wp14:anchorId="512EE126" wp14:editId="6F847E5A">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6E4005" id="Rectangle 6" o:spid="_x0000_s1026" style="position:absolute;margin-left:15.75pt;margin-top:2.6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453ABE">
        <w:rPr>
          <w:rFonts w:ascii="Arial" w:eastAsia="Times New Roman" w:hAnsi="Arial" w:cs="Times New Roman"/>
          <w:sz w:val="20"/>
        </w:rPr>
        <w:t>P</w:t>
      </w:r>
      <w:r w:rsidRPr="00453ABE">
        <w:rPr>
          <w:rFonts w:ascii="Arial" w:eastAsia="Times New Roman" w:hAnsi="Arial" w:cs="Times New Roman"/>
          <w:spacing w:val="-3"/>
          <w:sz w:val="20"/>
        </w:rPr>
        <w:t>a</w:t>
      </w:r>
      <w:r w:rsidRPr="00453ABE">
        <w:rPr>
          <w:rFonts w:ascii="Arial" w:eastAsia="Times New Roman" w:hAnsi="Arial" w:cs="Times New Roman"/>
          <w:sz w:val="20"/>
        </w:rPr>
        <w:t>tie</w:t>
      </w:r>
      <w:r w:rsidRPr="00453ABE">
        <w:rPr>
          <w:rFonts w:ascii="Arial" w:eastAsia="Times New Roman" w:hAnsi="Arial" w:cs="Times New Roman"/>
          <w:spacing w:val="-2"/>
          <w:sz w:val="20"/>
        </w:rPr>
        <w:t>n</w:t>
      </w:r>
      <w:r w:rsidRPr="00453ABE">
        <w:rPr>
          <w:rFonts w:ascii="Arial" w:eastAsia="Times New Roman" w:hAnsi="Arial" w:cs="Times New Roman"/>
          <w:sz w:val="20"/>
        </w:rPr>
        <w:t>t</w:t>
      </w:r>
      <w:r w:rsidRPr="00453ABE">
        <w:rPr>
          <w:rFonts w:ascii="Arial" w:eastAsia="Times New Roman" w:hAnsi="Arial" w:cs="Times New Roman"/>
          <w:spacing w:val="-15"/>
          <w:sz w:val="20"/>
        </w:rPr>
        <w:t>’</w:t>
      </w:r>
      <w:r w:rsidRPr="00453ABE">
        <w:rPr>
          <w:rFonts w:ascii="Arial" w:eastAsia="Times New Roman" w:hAnsi="Arial" w:cs="Times New Roman"/>
          <w:sz w:val="20"/>
        </w:rPr>
        <w:t>s</w:t>
      </w:r>
      <w:r w:rsidRPr="00453ABE">
        <w:rPr>
          <w:rFonts w:ascii="Arial" w:eastAsia="Times New Roman" w:hAnsi="Arial" w:cs="Times New Roman"/>
          <w:spacing w:val="-8"/>
          <w:sz w:val="20"/>
        </w:rPr>
        <w:t xml:space="preserve"> </w:t>
      </w:r>
      <w:r w:rsidRPr="00453ABE">
        <w:rPr>
          <w:rFonts w:ascii="Arial" w:eastAsia="Times New Roman" w:hAnsi="Arial" w:cs="Times New Roman"/>
          <w:spacing w:val="-1"/>
          <w:sz w:val="20"/>
        </w:rPr>
        <w:t>n</w:t>
      </w:r>
      <w:r w:rsidRPr="00453ABE">
        <w:rPr>
          <w:rFonts w:ascii="Arial" w:eastAsia="Times New Roman" w:hAnsi="Arial" w:cs="Times New Roman"/>
          <w:sz w:val="20"/>
        </w:rPr>
        <w:t>ar</w:t>
      </w:r>
      <w:r w:rsidRPr="00453ABE">
        <w:rPr>
          <w:rFonts w:ascii="Arial" w:eastAsia="Times New Roman" w:hAnsi="Arial" w:cs="Times New Roman"/>
          <w:spacing w:val="-4"/>
          <w:sz w:val="20"/>
        </w:rPr>
        <w:t>r</w:t>
      </w:r>
      <w:r w:rsidRPr="00453ABE">
        <w:rPr>
          <w:rFonts w:ascii="Arial" w:eastAsia="Times New Roman" w:hAnsi="Arial" w:cs="Times New Roman"/>
          <w:spacing w:val="-3"/>
          <w:sz w:val="20"/>
        </w:rPr>
        <w:t>a</w:t>
      </w:r>
      <w:r w:rsidRPr="00453ABE">
        <w:rPr>
          <w:rFonts w:ascii="Arial" w:eastAsia="Times New Roman" w:hAnsi="Arial" w:cs="Times New Roman"/>
          <w:sz w:val="20"/>
        </w:rPr>
        <w:t>t</w:t>
      </w:r>
      <w:r w:rsidRPr="00453ABE">
        <w:rPr>
          <w:rFonts w:ascii="Arial" w:eastAsia="Times New Roman" w:hAnsi="Arial" w:cs="Times New Roman"/>
          <w:spacing w:val="-11"/>
          <w:sz w:val="20"/>
        </w:rPr>
        <w:t>i</w:t>
      </w:r>
      <w:r w:rsidRPr="00453ABE">
        <w:rPr>
          <w:rFonts w:ascii="Arial" w:eastAsia="Times New Roman" w:hAnsi="Arial" w:cs="Times New Roman"/>
          <w:spacing w:val="-5"/>
          <w:sz w:val="20"/>
        </w:rPr>
        <w:t>v</w:t>
      </w:r>
      <w:r w:rsidRPr="00453ABE">
        <w:rPr>
          <w:rFonts w:ascii="Arial" w:eastAsia="Times New Roman" w:hAnsi="Arial" w:cs="Times New Roman"/>
          <w:sz w:val="20"/>
        </w:rPr>
        <w:t>e</w:t>
      </w:r>
    </w:p>
    <w:p w14:paraId="68946121" w14:textId="1F5F2F58" w:rsidR="00150CCF" w:rsidRDefault="00150CCF" w:rsidP="00453ABE">
      <w:pPr>
        <w:spacing w:after="0" w:line="240" w:lineRule="auto"/>
        <w:ind w:firstLine="720"/>
        <w:contextualSpacing/>
        <w:rPr>
          <w:rFonts w:ascii="Arial" w:eastAsia="Times New Roman" w:hAnsi="Arial" w:cs="Times New Roman"/>
          <w:sz w:val="20"/>
        </w:rPr>
      </w:pPr>
    </w:p>
    <w:p w14:paraId="21A7FC37" w14:textId="44839B21" w:rsidR="00150CCF" w:rsidRDefault="00150CCF" w:rsidP="00453ABE">
      <w:pPr>
        <w:spacing w:after="0" w:line="240" w:lineRule="auto"/>
        <w:ind w:firstLine="720"/>
        <w:contextualSpacing/>
        <w:rPr>
          <w:rFonts w:ascii="Arial" w:eastAsia="Times New Roman" w:hAnsi="Arial" w:cs="Times New Roman"/>
          <w:sz w:val="20"/>
        </w:rPr>
      </w:pPr>
    </w:p>
    <w:p w14:paraId="77CFBBCB" w14:textId="77777777" w:rsidR="00150CCF" w:rsidRPr="00113800" w:rsidRDefault="00150CCF" w:rsidP="0027116B">
      <w:pPr>
        <w:pStyle w:val="h8bold1"/>
        <w:shd w:val="clear" w:color="auto" w:fill="FFFFFF"/>
        <w:spacing w:before="0" w:beforeAutospacing="0" w:after="0" w:afterAutospacing="0"/>
        <w:contextualSpacing/>
        <w:rPr>
          <w:rFonts w:ascii="Arial" w:hAnsi="Arial" w:cs="Arial"/>
          <w:b/>
          <w:sz w:val="20"/>
          <w:szCs w:val="20"/>
        </w:rPr>
      </w:pPr>
      <w:r w:rsidRPr="00113800">
        <w:rPr>
          <w:rFonts w:ascii="Arial" w:hAnsi="Arial" w:cs="Arial"/>
          <w:b/>
          <w:sz w:val="20"/>
          <w:szCs w:val="20"/>
        </w:rPr>
        <w:t>INDICATION</w:t>
      </w:r>
    </w:p>
    <w:p w14:paraId="77644D29" w14:textId="77777777" w:rsidR="00150CCF" w:rsidRPr="00113800" w:rsidRDefault="00150CCF" w:rsidP="0027116B">
      <w:pPr>
        <w:pStyle w:val="h8bold1"/>
        <w:shd w:val="clear" w:color="auto" w:fill="FFFFFF"/>
        <w:spacing w:before="0" w:beforeAutospacing="0" w:after="0" w:afterAutospacing="0"/>
        <w:contextualSpacing/>
        <w:rPr>
          <w:rFonts w:ascii="Arial" w:hAnsi="Arial" w:cs="Arial"/>
          <w:b/>
          <w:sz w:val="20"/>
          <w:szCs w:val="20"/>
        </w:rPr>
      </w:pPr>
    </w:p>
    <w:p w14:paraId="5DF105D2" w14:textId="6B8234B7" w:rsidR="00150CCF" w:rsidRPr="00113800" w:rsidRDefault="007C7967" w:rsidP="0027116B">
      <w:pPr>
        <w:pStyle w:val="h8bold1"/>
        <w:shd w:val="clear" w:color="auto" w:fill="FFFFFF"/>
        <w:spacing w:before="0" w:beforeAutospacing="0" w:after="0" w:afterAutospacing="0"/>
        <w:contextualSpacing/>
        <w:rPr>
          <w:rFonts w:ascii="Arial" w:hAnsi="Arial" w:cs="Arial"/>
          <w:bCs/>
          <w:sz w:val="20"/>
          <w:szCs w:val="20"/>
        </w:rPr>
      </w:pPr>
      <w:r w:rsidRPr="007C7967">
        <w:rPr>
          <w:rFonts w:ascii="Arial" w:hAnsi="Arial" w:cs="Arial"/>
          <w:bCs/>
          <w:sz w:val="20"/>
          <w:szCs w:val="20"/>
        </w:rPr>
        <w:t>DUPIXENT is indicated for the treatment of adult and pediatric patients aged 6 months and older with moderate-to-severe atopic dermatitis whose disease is not adequately controlled with topical prescription therapies or when those therapies are not advisable. DUPIXENT can be used with or without topical corticosteroids.</w:t>
      </w:r>
    </w:p>
    <w:p w14:paraId="027920BC" w14:textId="77777777" w:rsidR="00150CCF" w:rsidRPr="00113800" w:rsidRDefault="00150CCF" w:rsidP="0027116B">
      <w:pPr>
        <w:pStyle w:val="h8bold1"/>
        <w:shd w:val="clear" w:color="auto" w:fill="FFFFFF"/>
        <w:spacing w:before="0" w:beforeAutospacing="0" w:after="0" w:afterAutospacing="0"/>
        <w:contextualSpacing/>
        <w:rPr>
          <w:rFonts w:ascii="Arial" w:hAnsi="Arial" w:cs="Arial"/>
          <w:bCs/>
          <w:sz w:val="20"/>
          <w:szCs w:val="20"/>
        </w:rPr>
      </w:pPr>
    </w:p>
    <w:p w14:paraId="7BE97ECC" w14:textId="64235A01" w:rsidR="00150CCF" w:rsidRDefault="00150CCF" w:rsidP="0027116B">
      <w:pPr>
        <w:pStyle w:val="h8bold1"/>
        <w:shd w:val="clear" w:color="auto" w:fill="FFFFFF"/>
        <w:spacing w:before="0" w:beforeAutospacing="0" w:after="0" w:afterAutospacing="0"/>
        <w:contextualSpacing/>
        <w:rPr>
          <w:rFonts w:ascii="Arial" w:hAnsi="Arial" w:cs="Arial"/>
          <w:b/>
          <w:sz w:val="20"/>
          <w:szCs w:val="20"/>
        </w:rPr>
      </w:pPr>
      <w:r w:rsidRPr="00113800">
        <w:rPr>
          <w:rFonts w:ascii="Arial" w:hAnsi="Arial" w:cs="Arial"/>
          <w:b/>
          <w:sz w:val="20"/>
          <w:szCs w:val="20"/>
        </w:rPr>
        <w:t>IMPORTANT SAFETY INFORMATION</w:t>
      </w:r>
    </w:p>
    <w:p w14:paraId="3C1565A8" w14:textId="77777777" w:rsidR="0027116B" w:rsidRPr="00113800" w:rsidRDefault="0027116B" w:rsidP="0027116B">
      <w:pPr>
        <w:pStyle w:val="h8bold1"/>
        <w:shd w:val="clear" w:color="auto" w:fill="FFFFFF"/>
        <w:spacing w:before="0" w:beforeAutospacing="0" w:after="0" w:afterAutospacing="0"/>
        <w:contextualSpacing/>
        <w:rPr>
          <w:rFonts w:ascii="Arial" w:hAnsi="Arial" w:cs="Arial"/>
          <w:b/>
          <w:sz w:val="20"/>
          <w:szCs w:val="20"/>
        </w:rPr>
      </w:pPr>
    </w:p>
    <w:p w14:paraId="47B24249" w14:textId="0BFFF61F" w:rsidR="00150CCF" w:rsidRPr="007C7967" w:rsidRDefault="007C7967" w:rsidP="0027116B">
      <w:pPr>
        <w:pStyle w:val="h8bold1"/>
        <w:shd w:val="clear" w:color="auto" w:fill="FFFFFF"/>
        <w:spacing w:before="0" w:beforeAutospacing="0" w:after="0" w:afterAutospacing="0"/>
        <w:contextualSpacing/>
        <w:rPr>
          <w:rFonts w:ascii="Arial" w:hAnsi="Arial" w:cs="Arial"/>
          <w:bCs/>
          <w:sz w:val="20"/>
          <w:szCs w:val="20"/>
        </w:rPr>
      </w:pPr>
      <w:r w:rsidRPr="007C7967">
        <w:rPr>
          <w:rFonts w:ascii="Arial" w:hAnsi="Arial" w:cs="Arial"/>
          <w:b/>
          <w:sz w:val="20"/>
          <w:szCs w:val="20"/>
        </w:rPr>
        <w:t>CONTRAINDICATION:</w:t>
      </w:r>
      <w:r w:rsidRPr="007C7967">
        <w:rPr>
          <w:rFonts w:ascii="Arial" w:hAnsi="Arial" w:cs="Arial"/>
          <w:bCs/>
          <w:sz w:val="20"/>
          <w:szCs w:val="20"/>
        </w:rPr>
        <w:t xml:space="preserve"> DUPIXENT is contraindicated in patients with known hypersensitivity to dupilumab or any of its excipients.</w:t>
      </w:r>
    </w:p>
    <w:p w14:paraId="1CA5C3C3" w14:textId="16157EAB" w:rsidR="00150CCF" w:rsidRPr="00113800" w:rsidRDefault="00150CCF" w:rsidP="0027116B">
      <w:pPr>
        <w:pStyle w:val="h8bold1"/>
        <w:shd w:val="clear" w:color="auto" w:fill="FFFFFF"/>
        <w:spacing w:before="0" w:beforeAutospacing="0" w:after="0" w:afterAutospacing="0"/>
        <w:contextualSpacing/>
        <w:rPr>
          <w:rFonts w:ascii="Arial" w:hAnsi="Arial" w:cs="Arial"/>
          <w:b/>
          <w:sz w:val="20"/>
          <w:szCs w:val="20"/>
        </w:rPr>
      </w:pPr>
    </w:p>
    <w:p w14:paraId="1E53D021" w14:textId="1971A448" w:rsidR="00150CCF" w:rsidRPr="00113800" w:rsidRDefault="00150CCF" w:rsidP="0027116B">
      <w:pPr>
        <w:spacing w:after="0" w:line="240" w:lineRule="auto"/>
        <w:contextualSpacing/>
        <w:rPr>
          <w:rFonts w:ascii="Arial" w:eastAsia="Meiryo" w:hAnsi="Arial" w:cs="Arial"/>
          <w:b/>
          <w:bCs/>
          <w:color w:val="E36C0A" w:themeColor="accent6" w:themeShade="BF"/>
          <w:sz w:val="20"/>
          <w:szCs w:val="20"/>
        </w:rPr>
      </w:pPr>
      <w:r w:rsidRPr="00113800">
        <w:rPr>
          <w:rFonts w:ascii="Arial" w:eastAsia="Arial" w:hAnsi="Arial" w:cs="Arial"/>
          <w:b/>
          <w:bCs/>
          <w:sz w:val="20"/>
          <w:szCs w:val="20"/>
        </w:rPr>
        <w:t xml:space="preserve">Please </w:t>
      </w:r>
      <w:r w:rsidRPr="00113800">
        <w:rPr>
          <w:rFonts w:ascii="Arial" w:hAnsi="Arial" w:cs="Arial"/>
          <w:b/>
          <w:bCs/>
          <w:sz w:val="20"/>
          <w:szCs w:val="20"/>
        </w:rPr>
        <w:t>see additional Important Safety Information throughout.</w:t>
      </w:r>
    </w:p>
    <w:p w14:paraId="106455FC" w14:textId="77777777" w:rsidR="00150CCF" w:rsidRPr="00113800" w:rsidRDefault="00150CCF" w:rsidP="0027116B">
      <w:pPr>
        <w:spacing w:after="0" w:line="240" w:lineRule="auto"/>
        <w:contextualSpacing/>
        <w:rPr>
          <w:rFonts w:ascii="Arial" w:eastAsia="Meiryo" w:hAnsi="Arial" w:cs="Arial"/>
          <w:color w:val="E36C0A" w:themeColor="accent6" w:themeShade="BF"/>
          <w:sz w:val="20"/>
          <w:szCs w:val="20"/>
        </w:rPr>
      </w:pPr>
    </w:p>
    <w:p w14:paraId="07E30FF7" w14:textId="2CE83B71" w:rsidR="00150CCF" w:rsidRDefault="00150CCF" w:rsidP="0027116B">
      <w:pPr>
        <w:spacing w:after="0" w:line="240" w:lineRule="auto"/>
        <w:contextualSpacing/>
        <w:rPr>
          <w:rFonts w:ascii="Arial" w:eastAsia="Times New Roman" w:hAnsi="Arial" w:cs="Times New Roman"/>
          <w:sz w:val="20"/>
        </w:rPr>
      </w:pPr>
    </w:p>
    <w:p w14:paraId="643D272E" w14:textId="29BE73F3" w:rsidR="00150CCF" w:rsidRDefault="00150CCF" w:rsidP="0027116B">
      <w:pPr>
        <w:spacing w:after="0" w:line="240" w:lineRule="auto"/>
        <w:contextualSpacing/>
        <w:rPr>
          <w:rFonts w:ascii="Arial" w:eastAsia="Times New Roman" w:hAnsi="Arial" w:cs="Times New Roman"/>
          <w:sz w:val="20"/>
        </w:rPr>
      </w:pPr>
    </w:p>
    <w:p w14:paraId="53EE8545" w14:textId="5E282025" w:rsidR="00150CCF" w:rsidRDefault="00150CCF" w:rsidP="0027116B">
      <w:pPr>
        <w:spacing w:after="0" w:line="240" w:lineRule="auto"/>
        <w:contextualSpacing/>
        <w:rPr>
          <w:rFonts w:ascii="Arial" w:eastAsia="Times New Roman" w:hAnsi="Arial" w:cs="Times New Roman"/>
          <w:sz w:val="20"/>
        </w:rPr>
      </w:pPr>
    </w:p>
    <w:p w14:paraId="2030108E" w14:textId="4B5E4C14" w:rsidR="00150CCF" w:rsidRDefault="00150CCF" w:rsidP="0027116B">
      <w:pPr>
        <w:spacing w:after="0" w:line="240" w:lineRule="auto"/>
        <w:contextualSpacing/>
        <w:rPr>
          <w:rFonts w:ascii="Arial" w:eastAsia="Times New Roman" w:hAnsi="Arial" w:cs="Times New Roman"/>
          <w:sz w:val="20"/>
        </w:rPr>
      </w:pPr>
    </w:p>
    <w:p w14:paraId="35976692" w14:textId="1198B524" w:rsidR="00150CCF" w:rsidRDefault="00150CCF" w:rsidP="0027116B">
      <w:pPr>
        <w:spacing w:after="0" w:line="240" w:lineRule="auto"/>
        <w:contextualSpacing/>
        <w:rPr>
          <w:rFonts w:ascii="Arial" w:eastAsia="Times New Roman" w:hAnsi="Arial" w:cs="Times New Roman"/>
          <w:sz w:val="20"/>
        </w:rPr>
      </w:pPr>
    </w:p>
    <w:p w14:paraId="10450C0E" w14:textId="41D84F1B" w:rsidR="00150CCF" w:rsidRDefault="00150CCF" w:rsidP="0027116B">
      <w:pPr>
        <w:spacing w:after="0" w:line="240" w:lineRule="auto"/>
        <w:contextualSpacing/>
        <w:rPr>
          <w:rFonts w:ascii="Arial" w:eastAsia="Times New Roman" w:hAnsi="Arial" w:cs="Times New Roman"/>
          <w:sz w:val="20"/>
        </w:rPr>
      </w:pPr>
    </w:p>
    <w:p w14:paraId="56896639" w14:textId="0A060C42" w:rsidR="00150CCF" w:rsidRDefault="00150CCF" w:rsidP="0027116B">
      <w:pPr>
        <w:spacing w:after="0" w:line="240" w:lineRule="auto"/>
        <w:contextualSpacing/>
        <w:rPr>
          <w:rFonts w:ascii="Arial" w:eastAsia="Times New Roman" w:hAnsi="Arial" w:cs="Times New Roman"/>
          <w:sz w:val="20"/>
        </w:rPr>
      </w:pPr>
    </w:p>
    <w:p w14:paraId="1E0D5295" w14:textId="1CADED49" w:rsidR="00150CCF" w:rsidRDefault="00150CCF" w:rsidP="0027116B">
      <w:pPr>
        <w:spacing w:after="0" w:line="240" w:lineRule="auto"/>
        <w:contextualSpacing/>
        <w:rPr>
          <w:rFonts w:ascii="Arial" w:eastAsia="Times New Roman" w:hAnsi="Arial" w:cs="Times New Roman"/>
          <w:sz w:val="20"/>
        </w:rPr>
      </w:pPr>
    </w:p>
    <w:p w14:paraId="469EF0B4" w14:textId="3D22B8AF" w:rsidR="00150CCF" w:rsidRDefault="00150CCF" w:rsidP="0027116B">
      <w:pPr>
        <w:spacing w:after="0" w:line="240" w:lineRule="auto"/>
        <w:contextualSpacing/>
        <w:rPr>
          <w:rFonts w:ascii="Arial" w:eastAsia="Times New Roman" w:hAnsi="Arial" w:cs="Times New Roman"/>
          <w:sz w:val="20"/>
        </w:rPr>
      </w:pPr>
    </w:p>
    <w:p w14:paraId="42F49AE6" w14:textId="17B8C34D" w:rsidR="00150CCF" w:rsidRDefault="00150CCF" w:rsidP="0027116B">
      <w:pPr>
        <w:spacing w:after="0" w:line="240" w:lineRule="auto"/>
        <w:contextualSpacing/>
        <w:rPr>
          <w:rFonts w:ascii="Arial" w:eastAsia="Meiryo" w:hAnsi="Arial" w:cs="Arial"/>
          <w:color w:val="E36C0A" w:themeColor="accent6" w:themeShade="BF"/>
          <w:sz w:val="20"/>
          <w:szCs w:val="20"/>
        </w:rPr>
      </w:pPr>
    </w:p>
    <w:p w14:paraId="01B8E4B5" w14:textId="4DEE0E30" w:rsidR="00150CCF" w:rsidRDefault="00ED3B61" w:rsidP="000C0A45">
      <w:pPr>
        <w:spacing w:after="0" w:line="240" w:lineRule="auto"/>
        <w:contextualSpacing/>
        <w:rPr>
          <w:rFonts w:ascii="Arial" w:eastAsia="Meiryo" w:hAnsi="Arial" w:cs="Arial"/>
          <w:color w:val="E36C0A" w:themeColor="accent6" w:themeShade="BF"/>
          <w:sz w:val="20"/>
          <w:szCs w:val="20"/>
        </w:rPr>
      </w:pP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93056" behindDoc="0" locked="0" layoutInCell="1" allowOverlap="1" wp14:anchorId="59FFFF2A" wp14:editId="06DAE1CF">
                <wp:simplePos x="0" y="0"/>
                <wp:positionH relativeFrom="column">
                  <wp:posOffset>-84455</wp:posOffset>
                </wp:positionH>
                <wp:positionV relativeFrom="paragraph">
                  <wp:posOffset>290195</wp:posOffset>
                </wp:positionV>
                <wp:extent cx="6322695" cy="728980"/>
                <wp:effectExtent l="0" t="0" r="1905" b="0"/>
                <wp:wrapNone/>
                <wp:docPr id="10" name="Text Box 10"/>
                <wp:cNvGraphicFramePr/>
                <a:graphic xmlns:a="http://schemas.openxmlformats.org/drawingml/2006/main">
                  <a:graphicData uri="http://schemas.microsoft.com/office/word/2010/wordprocessingShape">
                    <wps:wsp>
                      <wps:cNvSpPr txBox="1"/>
                      <wps:spPr>
                        <a:xfrm>
                          <a:off x="0" y="0"/>
                          <a:ext cx="6322695" cy="728980"/>
                        </a:xfrm>
                        <a:prstGeom prst="rect">
                          <a:avLst/>
                        </a:prstGeom>
                        <a:solidFill>
                          <a:schemeClr val="lt1"/>
                        </a:solidFill>
                        <a:ln w="6350">
                          <a:noFill/>
                        </a:ln>
                      </wps:spPr>
                      <wps:txbx>
                        <w:txbxContent>
                          <w:p w14:paraId="0921F928" w14:textId="77777777" w:rsidR="00150CCF" w:rsidRDefault="00150CCF" w:rsidP="00150CCF">
                            <w:pPr>
                              <w:rPr>
                                <w:rFonts w:ascii="Arial" w:hAnsi="Arial" w:cs="Arial"/>
                                <w:sz w:val="20"/>
                                <w:szCs w:val="20"/>
                                <w:lang w:eastAsia="ja-JP"/>
                              </w:rPr>
                            </w:pPr>
                            <w:r>
                              <w:rPr>
                                <w:noProof/>
                                <w:sz w:val="21"/>
                                <w:szCs w:val="21"/>
                              </w:rPr>
                              <w:drawing>
                                <wp:inline distT="0" distB="0" distL="0" distR="0" wp14:anchorId="2D1538C7" wp14:editId="223005C8">
                                  <wp:extent cx="2217420" cy="323850"/>
                                  <wp:effectExtent l="0" t="0" r="0" b="0"/>
                                  <wp:docPr id="846397374" name="Picture 84639737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F3DD560" w14:textId="77777777" w:rsidR="007C7967" w:rsidRPr="00365849" w:rsidRDefault="007C7967" w:rsidP="007C796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w:t>
                            </w:r>
                            <w:r>
                              <w:rPr>
                                <w:rFonts w:ascii="Arial" w:hAnsi="Arial" w:cs="Arial"/>
                                <w:sz w:val="16"/>
                                <w:szCs w:val="16"/>
                                <w:lang w:eastAsia="ja-JP"/>
                              </w:rPr>
                              <w:t>2025</w:t>
                            </w:r>
                            <w:r w:rsidRPr="00160008">
                              <w:rPr>
                                <w:rFonts w:ascii="Arial" w:hAnsi="Arial" w:cs="Arial"/>
                                <w:sz w:val="16"/>
                                <w:szCs w:val="16"/>
                                <w:lang w:eastAsia="ja-JP"/>
                              </w:rPr>
                              <w:t xml:space="preserve">    </w:t>
                            </w:r>
                            <w:r w:rsidRPr="007C7967">
                              <w:rPr>
                                <w:rFonts w:ascii="Arial" w:hAnsi="Arial" w:cs="Arial"/>
                                <w:sz w:val="16"/>
                                <w:szCs w:val="16"/>
                                <w:lang w:eastAsia="ja-JP"/>
                              </w:rPr>
                              <w:t>US.DUP.25.04.0693</w:t>
                            </w:r>
                          </w:p>
                          <w:p w14:paraId="3F5502EF" w14:textId="77777777" w:rsidR="00150CCF" w:rsidRDefault="00150CCF" w:rsidP="00150CC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9FFFF2A" id="_x0000_t202" coordsize="21600,21600" o:spt="202" path="m,l,21600r21600,l21600,xe">
                <v:stroke joinstyle="miter"/>
                <v:path gradientshapeok="t" o:connecttype="rect"/>
              </v:shapetype>
              <v:shape id="Text Box 10" o:spid="_x0000_s1026" type="#_x0000_t202" style="position:absolute;margin-left:-6.65pt;margin-top:22.85pt;width:497.85pt;height:57.4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" fillcolor="white [3201]" stroked="f" strokeweight=".5pt">
                <v:textbox>
                  <w:txbxContent>
                    <w:p w14:paraId="0921F928" w14:textId="77777777" w:rsidR="00150CCF" w:rsidRDefault="00150CCF" w:rsidP="00150CCF">
                      <w:pPr>
                        <w:rPr>
                          <w:rFonts w:ascii="Arial" w:hAnsi="Arial" w:cs="Arial"/>
                          <w:sz w:val="20"/>
                          <w:szCs w:val="20"/>
                          <w:lang w:eastAsia="ja-JP"/>
                        </w:rPr>
                      </w:pPr>
                      <w:r>
                        <w:rPr>
                          <w:noProof/>
                          <w:sz w:val="21"/>
                          <w:szCs w:val="21"/>
                        </w:rPr>
                        <w:drawing>
                          <wp:inline distT="0" distB="0" distL="0" distR="0" wp14:anchorId="2D1538C7" wp14:editId="223005C8">
                            <wp:extent cx="2217420" cy="323850"/>
                            <wp:effectExtent l="0" t="0" r="0" b="0"/>
                            <wp:docPr id="846397374" name="Picture 84639737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F3DD560" w14:textId="77777777" w:rsidR="007C7967" w:rsidRPr="00365849" w:rsidRDefault="007C7967" w:rsidP="007C796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w:t>
                      </w:r>
                      <w:r>
                        <w:rPr>
                          <w:rFonts w:ascii="Arial" w:hAnsi="Arial" w:cs="Arial"/>
                          <w:sz w:val="16"/>
                          <w:szCs w:val="16"/>
                          <w:lang w:eastAsia="ja-JP"/>
                        </w:rPr>
                        <w:t>2025</w:t>
                      </w:r>
                      <w:r w:rsidRPr="00160008">
                        <w:rPr>
                          <w:rFonts w:ascii="Arial" w:hAnsi="Arial" w:cs="Arial"/>
                          <w:sz w:val="16"/>
                          <w:szCs w:val="16"/>
                          <w:lang w:eastAsia="ja-JP"/>
                        </w:rPr>
                        <w:t xml:space="preserve">    </w:t>
                      </w:r>
                      <w:r w:rsidRPr="007C7967">
                        <w:rPr>
                          <w:rFonts w:ascii="Arial" w:hAnsi="Arial" w:cs="Arial"/>
                          <w:sz w:val="16"/>
                          <w:szCs w:val="16"/>
                          <w:lang w:eastAsia="ja-JP"/>
                        </w:rPr>
                        <w:t>US.DUP.25.04.0693</w:t>
                      </w:r>
                    </w:p>
                    <w:p w14:paraId="3F5502EF" w14:textId="77777777" w:rsidR="00150CCF" w:rsidRDefault="00150CCF" w:rsidP="00150CCF"/>
                  </w:txbxContent>
                </v:textbox>
              </v:shape>
            </w:pict>
          </mc:Fallback>
        </mc:AlternateContent>
      </w:r>
      <w:r>
        <w:rPr>
          <w:rFonts w:ascii="Arial" w:eastAsia="Meiryo" w:hAnsi="Arial" w:cs="Arial"/>
          <w:noProof/>
          <w:color w:val="E36C0A" w:themeColor="accent6" w:themeShade="BF"/>
          <w:sz w:val="20"/>
          <w:szCs w:val="20"/>
        </w:rPr>
        <w:drawing>
          <wp:anchor distT="0" distB="0" distL="114300" distR="114300" simplePos="0" relativeHeight="251694080" behindDoc="0" locked="0" layoutInCell="1" allowOverlap="1" wp14:anchorId="408CC0DA" wp14:editId="57668280">
            <wp:simplePos x="0" y="0"/>
            <wp:positionH relativeFrom="margin">
              <wp:posOffset>9508</wp:posOffset>
            </wp:positionH>
            <wp:positionV relativeFrom="paragraph">
              <wp:posOffset>378460</wp:posOffset>
            </wp:positionV>
            <wp:extent cx="2400300" cy="299085"/>
            <wp:effectExtent l="0" t="0" r="0" b="5715"/>
            <wp:wrapNone/>
            <wp:docPr id="10341928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00300" cy="299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B0C231" w14:textId="44F969BE" w:rsidR="00C9676E" w:rsidRPr="000C0A45" w:rsidRDefault="00453ABE" w:rsidP="000C0A45">
      <w:pPr>
        <w:spacing w:after="0" w:line="240" w:lineRule="auto"/>
        <w:contextualSpacing/>
        <w:rPr>
          <w:rFonts w:ascii="Arial" w:eastAsia="Arial" w:hAnsi="Arial" w:cs="Arial"/>
          <w:b/>
          <w:bCs/>
          <w:sz w:val="20"/>
          <w:szCs w:val="20"/>
        </w:rPr>
      </w:pPr>
      <w:r w:rsidRPr="00453ABE">
        <w:rPr>
          <w:rFonts w:ascii="Arial" w:eastAsia="Meiryo" w:hAnsi="Arial" w:cs="Arial"/>
          <w:color w:val="E36C0A" w:themeColor="accent6" w:themeShade="BF"/>
          <w:sz w:val="20"/>
          <w:szCs w:val="20"/>
        </w:rPr>
        <w:lastRenderedPageBreak/>
        <w:t>[Insert office letterhead here]</w:t>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b/>
          <w:bCs/>
          <w:color w:val="000000" w:themeColor="text1"/>
          <w:sz w:val="20"/>
          <w:szCs w:val="20"/>
        </w:rPr>
        <w:t>EXAMPLE</w:t>
      </w:r>
    </w:p>
    <w:p w14:paraId="4FFE4B26" w14:textId="77777777" w:rsidR="00453ABE" w:rsidRPr="00453ABE" w:rsidRDefault="00453ABE" w:rsidP="00453ABE">
      <w:pPr>
        <w:spacing w:after="0" w:line="240" w:lineRule="auto"/>
        <w:ind w:right="-20"/>
        <w:contextualSpacing/>
        <w:rPr>
          <w:rFonts w:ascii="Arial" w:eastAsia="Meiryo" w:hAnsi="Arial" w:cs="Meiryo"/>
          <w:color w:val="E36C0A" w:themeColor="accent6" w:themeShade="BF"/>
          <w:sz w:val="20"/>
          <w:szCs w:val="20"/>
        </w:rPr>
      </w:pPr>
    </w:p>
    <w:p w14:paraId="2A16A32D" w14:textId="77777777" w:rsidR="00261EE4" w:rsidRPr="00453ABE" w:rsidRDefault="00261EE4"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[Date]</w:t>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sz w:val="20"/>
          <w:szCs w:val="20"/>
        </w:rPr>
        <w:t>Re:</w:t>
      </w:r>
      <w:r w:rsidRPr="00453ABE">
        <w:rPr>
          <w:rFonts w:ascii="Arial" w:eastAsia="Meiryo" w:hAnsi="Arial" w:cs="Meiryo"/>
          <w:color w:val="E36C0A" w:themeColor="accent6" w:themeShade="BF"/>
          <w:sz w:val="20"/>
          <w:szCs w:val="20"/>
        </w:rPr>
        <w:t xml:space="preserve"> [Patient Full Name]</w:t>
      </w:r>
    </w:p>
    <w:p w14:paraId="417EB2DD" w14:textId="03853B07" w:rsidR="00020CFA"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[Plan name]</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Date of </w:t>
      </w:r>
      <w:r w:rsidR="00405A5F" w:rsidRPr="00453ABE">
        <w:rPr>
          <w:rFonts w:ascii="Arial" w:eastAsia="Meiryo" w:hAnsi="Arial" w:cs="Meiryo"/>
          <w:sz w:val="20"/>
          <w:szCs w:val="20"/>
        </w:rPr>
        <w:t>b</w:t>
      </w:r>
      <w:r w:rsidR="00985DC0" w:rsidRPr="00453ABE">
        <w:rPr>
          <w:rFonts w:ascii="Arial" w:eastAsia="Meiryo" w:hAnsi="Arial" w:cs="Meiryo"/>
          <w:sz w:val="20"/>
          <w:szCs w:val="20"/>
        </w:rPr>
        <w:t xml:space="preserve">irth: </w:t>
      </w:r>
      <w:r w:rsidR="00985DC0" w:rsidRPr="00453ABE">
        <w:rPr>
          <w:rFonts w:ascii="Arial" w:eastAsia="Meiryo" w:hAnsi="Arial" w:cs="Meiryo"/>
          <w:color w:val="E36C0A" w:themeColor="accent6" w:themeShade="BF"/>
          <w:sz w:val="20"/>
          <w:szCs w:val="20"/>
        </w:rPr>
        <w:t>[Patient date of birth]</w:t>
      </w:r>
    </w:p>
    <w:p w14:paraId="34A0A6FF" w14:textId="77777777" w:rsidR="00020CFA"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[Plan street address]</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Member ID: </w:t>
      </w:r>
      <w:r w:rsidR="00985DC0" w:rsidRPr="00453ABE">
        <w:rPr>
          <w:rFonts w:ascii="Arial" w:eastAsia="Meiryo" w:hAnsi="Arial" w:cs="Meiryo"/>
          <w:color w:val="E36C0A" w:themeColor="accent6" w:themeShade="BF"/>
          <w:sz w:val="20"/>
          <w:szCs w:val="20"/>
        </w:rPr>
        <w:t>[Patient ID number]</w:t>
      </w:r>
    </w:p>
    <w:p w14:paraId="12334EE5" w14:textId="178AA32B" w:rsidR="00020CFA" w:rsidRPr="00453ABE" w:rsidRDefault="00020CFA" w:rsidP="00453AB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 xml:space="preserve">[Plan city, state </w:t>
      </w:r>
      <w:r w:rsidR="00103F3D" w:rsidRPr="00453ABE">
        <w:rPr>
          <w:rFonts w:ascii="Arial" w:eastAsia="Meiryo" w:hAnsi="Arial" w:cs="Meiryo"/>
          <w:color w:val="E36C0A" w:themeColor="accent6" w:themeShade="BF"/>
          <w:sz w:val="20"/>
          <w:szCs w:val="20"/>
        </w:rPr>
        <w:t xml:space="preserve">ZIP </w:t>
      </w:r>
      <w:r w:rsidRPr="00453ABE">
        <w:rPr>
          <w:rFonts w:ascii="Arial" w:eastAsia="Meiryo" w:hAnsi="Arial" w:cs="Meiryo"/>
          <w:color w:val="E36C0A" w:themeColor="accent6" w:themeShade="BF"/>
          <w:sz w:val="20"/>
          <w:szCs w:val="20"/>
        </w:rPr>
        <w:t>code]</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Group </w:t>
      </w:r>
      <w:r w:rsidR="00405A5F" w:rsidRPr="00453ABE">
        <w:rPr>
          <w:rFonts w:ascii="Arial" w:eastAsia="Meiryo" w:hAnsi="Arial" w:cs="Meiryo"/>
          <w:sz w:val="20"/>
          <w:szCs w:val="20"/>
        </w:rPr>
        <w:t>n</w:t>
      </w:r>
      <w:r w:rsidR="00985DC0" w:rsidRPr="00453ABE">
        <w:rPr>
          <w:rFonts w:ascii="Arial" w:eastAsia="Meiryo" w:hAnsi="Arial" w:cs="Meiryo"/>
          <w:sz w:val="20"/>
          <w:szCs w:val="20"/>
        </w:rPr>
        <w:t xml:space="preserve">umber: </w:t>
      </w:r>
      <w:r w:rsidR="00985DC0" w:rsidRPr="00453ABE">
        <w:rPr>
          <w:rFonts w:ascii="Arial" w:eastAsia="Meiryo" w:hAnsi="Arial" w:cs="Meiryo"/>
          <w:color w:val="E36C0A" w:themeColor="accent6" w:themeShade="BF"/>
          <w:sz w:val="20"/>
          <w:szCs w:val="20"/>
        </w:rPr>
        <w:t>[Patient group number]</w:t>
      </w:r>
      <w:r w:rsidR="0054111B" w:rsidRPr="00453ABE">
        <w:rPr>
          <w:rFonts w:ascii="Arial" w:eastAsia="Meiryo" w:hAnsi="Arial" w:cs="Meiryo"/>
          <w:color w:val="E36C0A" w:themeColor="accent6" w:themeShade="BF"/>
          <w:w w:val="72"/>
          <w:position w:val="4"/>
          <w:sz w:val="20"/>
          <w:szCs w:val="20"/>
        </w:rPr>
        <w:tab/>
      </w:r>
    </w:p>
    <w:p w14:paraId="55665AE4" w14:textId="77777777" w:rsidR="00985DC0" w:rsidRPr="00453ABE" w:rsidRDefault="00985DC0" w:rsidP="00453ABE">
      <w:pPr>
        <w:spacing w:after="0" w:line="240" w:lineRule="auto"/>
        <w:ind w:right="-20"/>
        <w:contextualSpacing/>
        <w:rPr>
          <w:rFonts w:ascii="Arial" w:eastAsia="Meiryo" w:hAnsi="Arial" w:cs="Meiryo"/>
          <w:w w:val="92"/>
          <w:position w:val="4"/>
          <w:sz w:val="20"/>
          <w:szCs w:val="20"/>
        </w:rPr>
      </w:pPr>
    </w:p>
    <w:p w14:paraId="52B9C367" w14:textId="77777777" w:rsidR="00985DC0"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sz w:val="20"/>
          <w:szCs w:val="20"/>
        </w:rPr>
        <w:t>Dear</w:t>
      </w:r>
      <w:r w:rsidRPr="00453ABE">
        <w:rPr>
          <w:rFonts w:ascii="Arial" w:eastAsia="Meiryo" w:hAnsi="Arial" w:cs="Meiryo"/>
          <w:color w:val="E36C0A" w:themeColor="accent6" w:themeShade="BF"/>
          <w:sz w:val="20"/>
          <w:szCs w:val="20"/>
        </w:rPr>
        <w:t xml:space="preserve"> [Contact Name]</w:t>
      </w:r>
      <w:r w:rsidRPr="00453ABE">
        <w:rPr>
          <w:rFonts w:ascii="Arial" w:eastAsia="Meiryo" w:hAnsi="Arial" w:cs="Meiryo"/>
          <w:sz w:val="20"/>
          <w:szCs w:val="20"/>
        </w:rPr>
        <w:t>:</w:t>
      </w:r>
    </w:p>
    <w:p w14:paraId="3B8A39CF" w14:textId="77777777" w:rsidR="002979C3" w:rsidRPr="00453ABE" w:rsidRDefault="002979C3" w:rsidP="00453ABE">
      <w:pPr>
        <w:spacing w:after="0" w:line="240" w:lineRule="auto"/>
        <w:ind w:right="-20"/>
        <w:contextualSpacing/>
        <w:rPr>
          <w:rFonts w:ascii="Arial" w:eastAsia="Meiryo" w:hAnsi="Arial" w:cs="Meiryo"/>
          <w:sz w:val="20"/>
          <w:szCs w:val="20"/>
        </w:rPr>
      </w:pPr>
    </w:p>
    <w:p w14:paraId="40D8898C" w14:textId="3CA27952" w:rsidR="00840E90" w:rsidRPr="00453ABE" w:rsidRDefault="00840E90"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This letter serves as the </w:t>
      </w:r>
      <w:r w:rsidRPr="00453ABE">
        <w:rPr>
          <w:rFonts w:ascii="Arial" w:eastAsia="Meiryo" w:hAnsi="Arial" w:cs="Meiryo"/>
          <w:color w:val="E36C0A" w:themeColor="accent6" w:themeShade="BF"/>
          <w:sz w:val="20"/>
          <w:szCs w:val="20"/>
        </w:rPr>
        <w:t>[</w:t>
      </w:r>
      <w:r w:rsidR="00284793">
        <w:rPr>
          <w:rFonts w:ascii="Arial" w:eastAsia="Meiryo" w:hAnsi="Arial" w:cs="Meiryo"/>
          <w:color w:val="E36C0A" w:themeColor="accent6" w:themeShade="BF"/>
          <w:sz w:val="20"/>
          <w:szCs w:val="20"/>
        </w:rPr>
        <w:t>first/second</w:t>
      </w:r>
      <w:r w:rsidRPr="00453ABE">
        <w:rPr>
          <w:rFonts w:ascii="Arial" w:eastAsia="Meiryo" w:hAnsi="Arial" w:cs="Meiryo"/>
          <w:color w:val="E36C0A" w:themeColor="accent6" w:themeShade="BF"/>
          <w:sz w:val="20"/>
          <w:szCs w:val="20"/>
        </w:rPr>
        <w:t>]</w:t>
      </w:r>
      <w:r w:rsidRPr="00453ABE">
        <w:rPr>
          <w:rFonts w:ascii="Arial" w:eastAsia="Meiryo" w:hAnsi="Arial" w:cs="Meiryo"/>
          <w:sz w:val="20"/>
          <w:szCs w:val="20"/>
        </w:rPr>
        <w:t xml:space="preserve"> appeal for approval of DUPIXENT</w:t>
      </w:r>
      <w:r w:rsidRPr="00453ABE">
        <w:rPr>
          <w:rFonts w:ascii="Arial" w:eastAsia="Meiryo" w:hAnsi="Arial" w:cs="Meiryo"/>
          <w:sz w:val="20"/>
          <w:szCs w:val="20"/>
          <w:vertAlign w:val="superscript"/>
        </w:rPr>
        <w:t>®</w:t>
      </w:r>
      <w:r w:rsidRPr="00453ABE">
        <w:rPr>
          <w:rFonts w:ascii="Arial" w:eastAsia="Meiryo" w:hAnsi="Arial" w:cs="Meiryo"/>
          <w:sz w:val="20"/>
          <w:szCs w:val="20"/>
        </w:rPr>
        <w:t xml:space="preserve"> (dupilumab)</w:t>
      </w:r>
      <w:r w:rsidR="00E27B13" w:rsidRPr="00453ABE">
        <w:rPr>
          <w:rFonts w:ascii="Arial" w:eastAsia="Meiryo" w:hAnsi="Arial" w:cs="Meiryo"/>
          <w:sz w:val="20"/>
          <w:szCs w:val="20"/>
        </w:rPr>
        <w:t>,</w:t>
      </w:r>
      <w:r w:rsidRPr="00453ABE">
        <w:rPr>
          <w:rFonts w:ascii="Arial" w:eastAsia="Meiryo" w:hAnsi="Arial" w:cs="Meiryo"/>
          <w:sz w:val="20"/>
          <w:szCs w:val="20"/>
        </w:rPr>
        <w:t xml:space="preserve"> which was originally denied to </w:t>
      </w:r>
      <w:r w:rsidRPr="00453ABE">
        <w:rPr>
          <w:rFonts w:ascii="Arial" w:eastAsia="Meiryo" w:hAnsi="Arial" w:cs="Meiryo"/>
          <w:color w:val="E36C0A" w:themeColor="accent6" w:themeShade="BF"/>
          <w:sz w:val="20"/>
          <w:szCs w:val="20"/>
        </w:rPr>
        <w:t>[Patient Full Name]</w:t>
      </w:r>
      <w:r w:rsidRPr="00453ABE">
        <w:rPr>
          <w:rFonts w:ascii="Arial" w:eastAsia="Meiryo" w:hAnsi="Arial" w:cs="Meiryo"/>
          <w:sz w:val="20"/>
          <w:szCs w:val="20"/>
        </w:rPr>
        <w:t xml:space="preserve"> on </w:t>
      </w:r>
      <w:r w:rsidRPr="00453ABE">
        <w:rPr>
          <w:rFonts w:ascii="Arial" w:eastAsia="Meiryo" w:hAnsi="Arial" w:cs="Meiryo"/>
          <w:color w:val="E36C0A" w:themeColor="accent6" w:themeShade="BF"/>
          <w:sz w:val="20"/>
          <w:szCs w:val="20"/>
        </w:rPr>
        <w:t xml:space="preserve">[Date of </w:t>
      </w:r>
      <w:r w:rsidR="00FE3A14" w:rsidRPr="00453ABE">
        <w:rPr>
          <w:rFonts w:ascii="Arial" w:eastAsia="Meiryo" w:hAnsi="Arial" w:cs="Meiryo"/>
          <w:color w:val="E36C0A" w:themeColor="accent6" w:themeShade="BF"/>
          <w:sz w:val="20"/>
          <w:szCs w:val="20"/>
        </w:rPr>
        <w:t>Denial</w:t>
      </w:r>
      <w:r w:rsidRPr="00453ABE">
        <w:rPr>
          <w:rFonts w:ascii="Arial" w:eastAsia="Meiryo" w:hAnsi="Arial" w:cs="Meiryo"/>
          <w:color w:val="E36C0A" w:themeColor="accent6" w:themeShade="BF"/>
          <w:sz w:val="20"/>
          <w:szCs w:val="20"/>
        </w:rPr>
        <w:t xml:space="preserve">] </w:t>
      </w:r>
      <w:r w:rsidR="00FC3EF8" w:rsidRPr="00453ABE">
        <w:rPr>
          <w:rFonts w:ascii="Arial" w:eastAsia="Meiryo" w:hAnsi="Arial" w:cs="Meiryo"/>
          <w:sz w:val="20"/>
          <w:szCs w:val="20"/>
        </w:rPr>
        <w:t>because the patient</w:t>
      </w:r>
      <w:r w:rsidRPr="00453ABE">
        <w:rPr>
          <w:rFonts w:ascii="Arial" w:eastAsia="Meiryo" w:hAnsi="Arial" w:cs="Meiryo"/>
          <w:sz w:val="20"/>
          <w:szCs w:val="20"/>
        </w:rPr>
        <w:t xml:space="preserve"> did not meet the plan’s</w:t>
      </w:r>
      <w:r w:rsidR="00CD055B" w:rsidRPr="00453ABE">
        <w:rPr>
          <w:rFonts w:ascii="Arial" w:eastAsia="Meiryo" w:hAnsi="Arial" w:cs="Meiryo"/>
          <w:sz w:val="20"/>
          <w:szCs w:val="20"/>
        </w:rPr>
        <w:t xml:space="preserve"> requirement for an adequate trial of</w:t>
      </w:r>
      <w:r w:rsidRPr="00453ABE">
        <w:rPr>
          <w:rFonts w:ascii="Arial" w:eastAsia="Meiryo" w:hAnsi="Arial" w:cs="Meiryo"/>
          <w:sz w:val="20"/>
          <w:szCs w:val="20"/>
        </w:rPr>
        <w:t xml:space="preserve"> </w:t>
      </w:r>
      <w:r w:rsidR="00CD055B" w:rsidRPr="00453ABE">
        <w:rPr>
          <w:rFonts w:ascii="Arial" w:eastAsia="Meiryo" w:hAnsi="Arial" w:cs="Meiryo"/>
          <w:color w:val="E36C0A" w:themeColor="accent6" w:themeShade="BF"/>
          <w:sz w:val="20"/>
          <w:szCs w:val="20"/>
        </w:rPr>
        <w:t xml:space="preserve">[indicate </w:t>
      </w:r>
      <w:r w:rsidR="00FC3EF8" w:rsidRPr="00453ABE">
        <w:rPr>
          <w:rFonts w:ascii="Arial" w:eastAsia="Meiryo" w:hAnsi="Arial" w:cs="Meiryo"/>
          <w:color w:val="E36C0A" w:themeColor="accent6" w:themeShade="BF"/>
          <w:sz w:val="20"/>
          <w:szCs w:val="20"/>
        </w:rPr>
        <w:t>corticosteroid</w:t>
      </w:r>
      <w:r w:rsidR="00CD055B" w:rsidRPr="00453ABE">
        <w:rPr>
          <w:rFonts w:ascii="Arial" w:eastAsia="Meiryo" w:hAnsi="Arial" w:cs="Meiryo"/>
          <w:color w:val="E36C0A" w:themeColor="accent6" w:themeShade="BF"/>
          <w:sz w:val="20"/>
          <w:szCs w:val="20"/>
        </w:rPr>
        <w:t>(s)</w:t>
      </w:r>
      <w:r w:rsidRPr="00453ABE">
        <w:rPr>
          <w:rFonts w:ascii="Arial" w:eastAsia="Meiryo" w:hAnsi="Arial" w:cs="Meiryo"/>
          <w:color w:val="E36C0A" w:themeColor="accent6" w:themeShade="BF"/>
          <w:sz w:val="20"/>
          <w:szCs w:val="20"/>
        </w:rPr>
        <w:t xml:space="preserve"> mentioned in denial letter]</w:t>
      </w:r>
      <w:r w:rsidRPr="00453ABE">
        <w:rPr>
          <w:rFonts w:ascii="Arial" w:eastAsia="Meiryo" w:hAnsi="Arial" w:cs="Meiryo"/>
          <w:sz w:val="20"/>
          <w:szCs w:val="20"/>
        </w:rPr>
        <w:t>.</w:t>
      </w:r>
    </w:p>
    <w:p w14:paraId="4E21A769" w14:textId="77777777" w:rsidR="00840E90" w:rsidRPr="00453ABE" w:rsidRDefault="00840E90" w:rsidP="00453ABE">
      <w:pPr>
        <w:spacing w:after="0" w:line="240" w:lineRule="auto"/>
        <w:ind w:right="-20"/>
        <w:contextualSpacing/>
        <w:rPr>
          <w:rFonts w:ascii="Arial" w:eastAsia="Meiryo" w:hAnsi="Arial" w:cs="Meiryo"/>
          <w:sz w:val="20"/>
          <w:szCs w:val="20"/>
        </w:rPr>
      </w:pPr>
    </w:p>
    <w:p w14:paraId="7C204207" w14:textId="39993A98" w:rsidR="00CD055B" w:rsidRPr="00453ABE" w:rsidRDefault="00840E90"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Since</w:t>
      </w:r>
      <w:r w:rsidRPr="00453ABE">
        <w:rPr>
          <w:rFonts w:ascii="Arial" w:eastAsia="Meiryo" w:hAnsi="Arial" w:cs="Meiryo"/>
          <w:color w:val="E36C0A" w:themeColor="accent6" w:themeShade="BF"/>
          <w:sz w:val="20"/>
          <w:szCs w:val="20"/>
        </w:rPr>
        <w:t xml:space="preserve"> [Date]</w:t>
      </w:r>
      <w:r w:rsidRPr="00453ABE">
        <w:rPr>
          <w:rFonts w:ascii="Arial" w:eastAsia="Meiryo" w:hAnsi="Arial" w:cs="Meiryo"/>
          <w:sz w:val="20"/>
          <w:szCs w:val="20"/>
        </w:rPr>
        <w:t xml:space="preserve">, </w:t>
      </w:r>
      <w:r w:rsidRPr="00453ABE">
        <w:rPr>
          <w:rFonts w:ascii="Arial" w:eastAsia="Meiryo" w:hAnsi="Arial" w:cs="Meiryo"/>
          <w:color w:val="E36C0A" w:themeColor="accent6" w:themeShade="BF"/>
          <w:sz w:val="20"/>
          <w:szCs w:val="20"/>
        </w:rPr>
        <w:t xml:space="preserve">[Patient Full Name] </w:t>
      </w:r>
      <w:r w:rsidRPr="00453ABE">
        <w:rPr>
          <w:rFonts w:ascii="Arial" w:eastAsia="Meiryo" w:hAnsi="Arial" w:cs="Meiryo"/>
          <w:sz w:val="20"/>
          <w:szCs w:val="20"/>
        </w:rPr>
        <w:t xml:space="preserve">has been under my care for </w:t>
      </w:r>
      <w:r w:rsidRPr="00453ABE">
        <w:rPr>
          <w:rFonts w:ascii="Arial" w:eastAsia="Meiryo" w:hAnsi="Arial" w:cs="Meiryo"/>
          <w:color w:val="E36C0A" w:themeColor="accent6" w:themeShade="BF"/>
          <w:sz w:val="20"/>
          <w:szCs w:val="20"/>
        </w:rPr>
        <w:t xml:space="preserve">[diagnosis] </w:t>
      </w:r>
      <w:r w:rsidRPr="00453ABE">
        <w:rPr>
          <w:rFonts w:ascii="Arial" w:eastAsia="Meiryo" w:hAnsi="Arial" w:cs="Meiryo"/>
          <w:sz w:val="20"/>
          <w:szCs w:val="20"/>
        </w:rPr>
        <w:t>(ICD-10</w:t>
      </w:r>
      <w:r w:rsidR="007B1136" w:rsidRPr="00453ABE">
        <w:rPr>
          <w:rFonts w:ascii="Arial" w:eastAsia="Meiryo" w:hAnsi="Arial" w:cs="Meiryo"/>
          <w:sz w:val="20"/>
          <w:szCs w:val="20"/>
        </w:rPr>
        <w:t>-CM</w:t>
      </w:r>
      <w:r w:rsidRPr="00453ABE">
        <w:rPr>
          <w:rFonts w:ascii="Arial" w:eastAsia="Meiryo" w:hAnsi="Arial" w:cs="Meiryo"/>
          <w:sz w:val="20"/>
          <w:szCs w:val="20"/>
        </w:rPr>
        <w:t xml:space="preserve"> code:</w:t>
      </w:r>
      <w:r w:rsidRPr="00453ABE">
        <w:rPr>
          <w:rFonts w:ascii="Arial" w:eastAsia="Meiryo" w:hAnsi="Arial" w:cs="Meiryo"/>
          <w:color w:val="E36C0A" w:themeColor="accent6" w:themeShade="BF"/>
          <w:sz w:val="20"/>
          <w:szCs w:val="20"/>
        </w:rPr>
        <w:t xml:space="preserve"> [insert code]</w:t>
      </w:r>
      <w:r w:rsidRPr="00453ABE">
        <w:rPr>
          <w:rFonts w:ascii="Arial" w:eastAsia="Meiryo" w:hAnsi="Arial" w:cs="Meiryo"/>
          <w:sz w:val="20"/>
          <w:szCs w:val="20"/>
        </w:rPr>
        <w:t xml:space="preserve">). </w:t>
      </w:r>
    </w:p>
    <w:p w14:paraId="7C921368" w14:textId="77777777" w:rsidR="00CD055B" w:rsidRPr="00453ABE" w:rsidRDefault="00CD055B" w:rsidP="00453ABE">
      <w:pPr>
        <w:spacing w:after="0" w:line="240" w:lineRule="auto"/>
        <w:ind w:right="-20"/>
        <w:contextualSpacing/>
        <w:rPr>
          <w:rFonts w:ascii="Arial" w:eastAsia="Meiryo" w:hAnsi="Arial" w:cs="Meiryo"/>
          <w:sz w:val="20"/>
          <w:szCs w:val="20"/>
        </w:rPr>
      </w:pPr>
    </w:p>
    <w:p w14:paraId="2C5AB7A0" w14:textId="560B39FC" w:rsidR="00B652B3"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w:t>
      </w:r>
      <w:r w:rsidR="00CD055B" w:rsidRPr="00453ABE">
        <w:rPr>
          <w:rFonts w:ascii="Arial" w:eastAsia="Meiryo" w:hAnsi="Arial" w:cs="Meiryo"/>
          <w:color w:val="E36C0A" w:themeColor="accent6" w:themeShade="BF"/>
          <w:sz w:val="20"/>
          <w:szCs w:val="20"/>
        </w:rPr>
        <w:t xml:space="preserve">Summarize your specific reasons why systemic </w:t>
      </w:r>
      <w:r w:rsidR="00FC3EF8" w:rsidRPr="00453ABE">
        <w:rPr>
          <w:rFonts w:ascii="Arial" w:eastAsia="Meiryo" w:hAnsi="Arial" w:cs="Meiryo"/>
          <w:color w:val="E36C0A" w:themeColor="accent6" w:themeShade="BF"/>
          <w:sz w:val="20"/>
          <w:szCs w:val="20"/>
        </w:rPr>
        <w:t>corticosteroids</w:t>
      </w:r>
      <w:r w:rsidR="00CD055B" w:rsidRPr="00453ABE">
        <w:rPr>
          <w:rFonts w:ascii="Arial" w:eastAsia="Meiryo" w:hAnsi="Arial" w:cs="Meiryo"/>
          <w:color w:val="E36C0A" w:themeColor="accent6" w:themeShade="BF"/>
          <w:sz w:val="20"/>
          <w:szCs w:val="20"/>
        </w:rPr>
        <w:t xml:space="preserve"> are not or </w:t>
      </w:r>
      <w:r w:rsidR="00284793">
        <w:rPr>
          <w:rFonts w:ascii="Arial" w:eastAsia="Meiryo" w:hAnsi="Arial" w:cs="Meiryo"/>
          <w:color w:val="E36C0A" w:themeColor="accent6" w:themeShade="BF"/>
          <w:sz w:val="20"/>
          <w:szCs w:val="20"/>
        </w:rPr>
        <w:t xml:space="preserve">are </w:t>
      </w:r>
      <w:r w:rsidR="00FC3EF8" w:rsidRPr="00453ABE">
        <w:rPr>
          <w:rFonts w:ascii="Arial" w:eastAsia="Meiryo" w:hAnsi="Arial" w:cs="Meiryo"/>
          <w:color w:val="E36C0A" w:themeColor="accent6" w:themeShade="BF"/>
          <w:sz w:val="20"/>
          <w:szCs w:val="20"/>
        </w:rPr>
        <w:t xml:space="preserve">no </w:t>
      </w:r>
      <w:r w:rsidR="00CD055B" w:rsidRPr="00453ABE">
        <w:rPr>
          <w:rFonts w:ascii="Arial" w:eastAsia="Meiryo" w:hAnsi="Arial" w:cs="Meiryo"/>
          <w:color w:val="E36C0A" w:themeColor="accent6" w:themeShade="BF"/>
          <w:sz w:val="20"/>
          <w:szCs w:val="20"/>
        </w:rPr>
        <w:t xml:space="preserve">longer appropriate for this patient, </w:t>
      </w:r>
      <w:r w:rsidR="00284793">
        <w:rPr>
          <w:rFonts w:ascii="Arial" w:eastAsia="Meiryo" w:hAnsi="Arial" w:cs="Meiryo"/>
          <w:color w:val="E36C0A" w:themeColor="accent6" w:themeShade="BF"/>
          <w:sz w:val="20"/>
          <w:szCs w:val="20"/>
        </w:rPr>
        <w:t>(</w:t>
      </w:r>
      <w:proofErr w:type="spellStart"/>
      <w:r w:rsidR="00CD055B" w:rsidRPr="00453ABE">
        <w:rPr>
          <w:rFonts w:ascii="Arial" w:eastAsia="Meiryo" w:hAnsi="Arial" w:cs="Meiryo"/>
          <w:color w:val="E36C0A" w:themeColor="accent6" w:themeShade="BF"/>
          <w:sz w:val="20"/>
          <w:szCs w:val="20"/>
        </w:rPr>
        <w:t>eg</w:t>
      </w:r>
      <w:proofErr w:type="spellEnd"/>
      <w:r w:rsidR="00CD055B" w:rsidRPr="00453ABE">
        <w:rPr>
          <w:rFonts w:ascii="Arial" w:eastAsia="Meiryo" w:hAnsi="Arial" w:cs="Meiryo"/>
          <w:color w:val="E36C0A" w:themeColor="accent6" w:themeShade="BF"/>
          <w:sz w:val="20"/>
          <w:szCs w:val="20"/>
        </w:rPr>
        <w:t>, not indicated, side effects, contraindicated for patient type, patient had previous trial p</w:t>
      </w:r>
      <w:r w:rsidR="00A75FF7" w:rsidRPr="00453ABE">
        <w:rPr>
          <w:rFonts w:ascii="Arial" w:eastAsia="Meiryo" w:hAnsi="Arial" w:cs="Meiryo"/>
          <w:color w:val="E36C0A" w:themeColor="accent6" w:themeShade="BF"/>
          <w:sz w:val="20"/>
          <w:szCs w:val="20"/>
        </w:rPr>
        <w:t>rior to being under my care</w:t>
      </w:r>
      <w:r w:rsidR="00284793">
        <w:rPr>
          <w:rFonts w:ascii="Arial" w:eastAsia="Meiryo" w:hAnsi="Arial" w:cs="Meiryo"/>
          <w:color w:val="E36C0A" w:themeColor="accent6" w:themeShade="BF"/>
          <w:sz w:val="20"/>
          <w:szCs w:val="20"/>
        </w:rPr>
        <w:t>)</w:t>
      </w:r>
      <w:r w:rsidR="00B652B3" w:rsidRPr="00453ABE">
        <w:rPr>
          <w:rFonts w:ascii="Arial" w:eastAsia="Meiryo" w:hAnsi="Arial" w:cs="Meiryo"/>
          <w:color w:val="E36C0A" w:themeColor="accent6" w:themeShade="BF"/>
          <w:sz w:val="20"/>
          <w:szCs w:val="20"/>
        </w:rPr>
        <w:t xml:space="preserve"> </w:t>
      </w:r>
      <w:r w:rsidR="00CD055B" w:rsidRPr="00453ABE">
        <w:rPr>
          <w:rFonts w:ascii="Arial" w:eastAsia="Meiryo" w:hAnsi="Arial" w:cs="Meiryo"/>
          <w:b/>
          <w:i/>
          <w:color w:val="E36C0A" w:themeColor="accent6" w:themeShade="BF"/>
          <w:sz w:val="20"/>
          <w:szCs w:val="20"/>
        </w:rPr>
        <w:t>OR</w:t>
      </w:r>
      <w:r w:rsidR="007169B8" w:rsidRPr="00453ABE">
        <w:rPr>
          <w:rFonts w:ascii="Arial" w:eastAsia="Meiryo" w:hAnsi="Arial" w:cs="Meiryo"/>
          <w:color w:val="E36C0A" w:themeColor="accent6" w:themeShade="BF"/>
          <w:sz w:val="20"/>
          <w:szCs w:val="20"/>
        </w:rPr>
        <w:t xml:space="preserve"> </w:t>
      </w:r>
    </w:p>
    <w:p w14:paraId="0B1D6779" w14:textId="583CB78E" w:rsidR="00020CFA" w:rsidRPr="00453ABE" w:rsidRDefault="00CD055B" w:rsidP="00453ABE">
      <w:pPr>
        <w:spacing w:after="0" w:line="240" w:lineRule="auto"/>
        <w:ind w:right="-20"/>
        <w:contextualSpacing/>
        <w:rPr>
          <w:rFonts w:ascii="Arial" w:eastAsia="Meiryo" w:hAnsi="Arial" w:cs="Meiryo"/>
          <w:sz w:val="20"/>
          <w:szCs w:val="20"/>
        </w:rPr>
      </w:pPr>
      <w:r w:rsidRPr="00453ABE">
        <w:rPr>
          <w:rFonts w:ascii="Arial" w:eastAsia="Meiryo" w:hAnsi="Arial" w:cs="Meiryo"/>
          <w:color w:val="E36C0A" w:themeColor="accent6" w:themeShade="BF"/>
          <w:sz w:val="20"/>
          <w:szCs w:val="20"/>
        </w:rPr>
        <w:t>If your patient</w:t>
      </w:r>
      <w:r w:rsidR="00FC3EF8" w:rsidRPr="00453ABE">
        <w:rPr>
          <w:rFonts w:ascii="Arial" w:eastAsia="Meiryo" w:hAnsi="Arial" w:cs="Meiryo"/>
          <w:color w:val="E36C0A" w:themeColor="accent6" w:themeShade="BF"/>
          <w:sz w:val="20"/>
          <w:szCs w:val="20"/>
        </w:rPr>
        <w:t xml:space="preserve"> has, in fact, had a trial of corticosteroids</w:t>
      </w:r>
      <w:r w:rsidRPr="00453ABE">
        <w:rPr>
          <w:rFonts w:ascii="Arial" w:eastAsia="Meiryo" w:hAnsi="Arial" w:cs="Meiryo"/>
          <w:color w:val="E36C0A" w:themeColor="accent6" w:themeShade="BF"/>
          <w:sz w:val="20"/>
          <w:szCs w:val="20"/>
        </w:rPr>
        <w:t>, give details, including duration and response to therapy]</w:t>
      </w:r>
    </w:p>
    <w:p w14:paraId="021740E3" w14:textId="77777777" w:rsidR="00020CFA" w:rsidRPr="00453ABE" w:rsidRDefault="00020CFA" w:rsidP="00453ABE">
      <w:pPr>
        <w:spacing w:after="0" w:line="240" w:lineRule="auto"/>
        <w:contextualSpacing/>
        <w:rPr>
          <w:rFonts w:ascii="Arial" w:eastAsia="Meiryo" w:hAnsi="Arial" w:cs="Meiryo"/>
          <w:sz w:val="20"/>
          <w:szCs w:val="20"/>
        </w:rPr>
      </w:pPr>
    </w:p>
    <w:p w14:paraId="5120F338" w14:textId="5D2CF8F8" w:rsidR="00020CFA" w:rsidRPr="00453ABE" w:rsidRDefault="00020CFA"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Current </w:t>
      </w:r>
      <w:r w:rsidR="007B1136" w:rsidRPr="00453ABE">
        <w:rPr>
          <w:rFonts w:ascii="Arial" w:eastAsia="Meiryo" w:hAnsi="Arial" w:cs="Meiryo"/>
          <w:sz w:val="20"/>
          <w:szCs w:val="20"/>
        </w:rPr>
        <w:t>s</w:t>
      </w:r>
      <w:r w:rsidRPr="00453ABE">
        <w:rPr>
          <w:rFonts w:ascii="Arial" w:eastAsia="Meiryo" w:hAnsi="Arial" w:cs="Meiryo"/>
          <w:sz w:val="20"/>
          <w:szCs w:val="20"/>
        </w:rPr>
        <w:t xml:space="preserve">ymptoms and </w:t>
      </w:r>
      <w:r w:rsidR="003C27AA" w:rsidRPr="00453ABE">
        <w:rPr>
          <w:rFonts w:ascii="Arial" w:eastAsia="Meiryo" w:hAnsi="Arial" w:cs="Meiryo"/>
          <w:sz w:val="20"/>
          <w:szCs w:val="20"/>
        </w:rPr>
        <w:t>c</w:t>
      </w:r>
      <w:r w:rsidRPr="00453ABE">
        <w:rPr>
          <w:rFonts w:ascii="Arial" w:eastAsia="Meiryo" w:hAnsi="Arial" w:cs="Meiryo"/>
          <w:sz w:val="20"/>
          <w:szCs w:val="20"/>
        </w:rPr>
        <w:t>ondition</w:t>
      </w:r>
    </w:p>
    <w:p w14:paraId="781F925F" w14:textId="77777777" w:rsidR="00020CFA" w:rsidRPr="00453ABE" w:rsidRDefault="00020CFA" w:rsidP="00453ABE">
      <w:pPr>
        <w:pStyle w:val="ListParagraph"/>
        <w:numPr>
          <w:ilvl w:val="0"/>
          <w:numId w:val="4"/>
        </w:numPr>
        <w:tabs>
          <w:tab w:val="left" w:pos="360"/>
        </w:tabs>
        <w:spacing w:after="0" w:line="240" w:lineRule="auto"/>
        <w:ind w:left="360" w:right="-20"/>
        <w:rPr>
          <w:rFonts w:ascii="Arial" w:eastAsia="Meiryo" w:hAnsi="Arial" w:cs="Meiryo"/>
          <w:sz w:val="20"/>
          <w:szCs w:val="20"/>
        </w:rPr>
      </w:pPr>
      <w:r w:rsidRPr="00453ABE">
        <w:rPr>
          <w:rFonts w:ascii="Arial" w:eastAsia="Meiryo" w:hAnsi="Arial" w:cs="Meiryo"/>
          <w:sz w:val="20"/>
          <w:szCs w:val="20"/>
        </w:rPr>
        <w:t>Severity:</w:t>
      </w:r>
    </w:p>
    <w:p w14:paraId="6E3F2DFC" w14:textId="77777777" w:rsidR="00FC3EF8" w:rsidRPr="00453ABE" w:rsidRDefault="00FC3EF8" w:rsidP="00453ABE">
      <w:pPr>
        <w:pStyle w:val="ListParagraph"/>
        <w:tabs>
          <w:tab w:val="left" w:pos="360"/>
        </w:tabs>
        <w:spacing w:after="0" w:line="240" w:lineRule="auto"/>
        <w:ind w:left="360" w:right="-20"/>
        <w:rPr>
          <w:rFonts w:ascii="Arial" w:eastAsia="Meiryo" w:hAnsi="Arial" w:cs="Meiryo"/>
          <w:sz w:val="20"/>
          <w:szCs w:val="20"/>
        </w:rPr>
      </w:pPr>
    </w:p>
    <w:p w14:paraId="08D416E9" w14:textId="1D13D468" w:rsidR="00020CFA" w:rsidRPr="00453ABE" w:rsidRDefault="00020CFA" w:rsidP="00453ABE">
      <w:pPr>
        <w:spacing w:after="0" w:line="240" w:lineRule="auto"/>
        <w:ind w:left="370" w:right="-20"/>
        <w:contextualSpacing/>
        <w:rPr>
          <w:rFonts w:ascii="Arial" w:eastAsia="Meiryo" w:hAnsi="Arial" w:cs="Meiryo"/>
          <w:sz w:val="20"/>
          <w:szCs w:val="20"/>
        </w:rPr>
      </w:pPr>
      <w:r w:rsidRPr="00453ABE">
        <w:rPr>
          <w:rFonts w:ascii="Arial" w:eastAsia="Meiryo" w:hAnsi="Arial" w:cs="Meiryo"/>
          <w:i/>
          <w:sz w:val="20"/>
          <w:szCs w:val="20"/>
        </w:rPr>
        <w:t xml:space="preserve">Body </w:t>
      </w:r>
      <w:r w:rsidR="00405A5F" w:rsidRPr="00453ABE">
        <w:rPr>
          <w:rFonts w:ascii="Arial" w:eastAsia="Meiryo" w:hAnsi="Arial" w:cs="Meiryo"/>
          <w:i/>
          <w:sz w:val="20"/>
          <w:szCs w:val="20"/>
        </w:rPr>
        <w:t>s</w:t>
      </w:r>
      <w:r w:rsidRPr="00453ABE">
        <w:rPr>
          <w:rFonts w:ascii="Arial" w:eastAsia="Meiryo" w:hAnsi="Arial" w:cs="Meiryo"/>
          <w:i/>
          <w:sz w:val="20"/>
          <w:szCs w:val="20"/>
        </w:rPr>
        <w:t xml:space="preserve">urface </w:t>
      </w:r>
      <w:r w:rsidR="00405A5F" w:rsidRPr="00453ABE">
        <w:rPr>
          <w:rFonts w:ascii="Arial" w:eastAsia="Meiryo" w:hAnsi="Arial" w:cs="Meiryo"/>
          <w:i/>
          <w:sz w:val="20"/>
          <w:szCs w:val="20"/>
        </w:rPr>
        <w:t>a</w:t>
      </w:r>
      <w:r w:rsidRPr="00453ABE">
        <w:rPr>
          <w:rFonts w:ascii="Arial" w:eastAsia="Meiryo" w:hAnsi="Arial" w:cs="Meiryo"/>
          <w:i/>
          <w:sz w:val="20"/>
          <w:szCs w:val="20"/>
        </w:rPr>
        <w:t>rea involved</w:t>
      </w:r>
      <w:r w:rsidR="008F53FC" w:rsidRPr="00453ABE">
        <w:rPr>
          <w:rFonts w:ascii="Arial" w:eastAsia="Meiryo" w:hAnsi="Arial" w:cs="Meiryo"/>
          <w:sz w:val="20"/>
          <w:szCs w:val="20"/>
        </w:rPr>
        <w:t>: [  ]</w:t>
      </w:r>
      <w:r w:rsidR="00E821E5" w:rsidRPr="00453ABE">
        <w:rPr>
          <w:rFonts w:ascii="Arial" w:eastAsia="Meiryo" w:hAnsi="Arial" w:cs="Meiryo"/>
          <w:sz w:val="20"/>
          <w:szCs w:val="20"/>
        </w:rPr>
        <w:t xml:space="preserve"> less than 10%</w:t>
      </w:r>
      <w:r w:rsidR="00E821E5" w:rsidRPr="00453ABE">
        <w:rPr>
          <w:rFonts w:ascii="Arial" w:eastAsia="Meiryo" w:hAnsi="Arial" w:cs="Meiryo"/>
          <w:sz w:val="20"/>
          <w:szCs w:val="20"/>
        </w:rPr>
        <w:tab/>
        <w:t>[  ] 10% or more</w:t>
      </w:r>
    </w:p>
    <w:p w14:paraId="4B7F8D95" w14:textId="77777777" w:rsidR="008D0086" w:rsidRPr="00453ABE" w:rsidRDefault="008D0086" w:rsidP="00453ABE">
      <w:pPr>
        <w:spacing w:after="0" w:line="240" w:lineRule="auto"/>
        <w:ind w:left="370" w:right="-20"/>
        <w:contextualSpacing/>
        <w:rPr>
          <w:rFonts w:ascii="Arial" w:eastAsia="Meiryo" w:hAnsi="Arial" w:cs="Meiryo"/>
          <w:sz w:val="20"/>
          <w:szCs w:val="20"/>
        </w:rPr>
      </w:pPr>
    </w:p>
    <w:p w14:paraId="77677C05" w14:textId="77777777" w:rsidR="00963EC3" w:rsidRPr="00453ABE" w:rsidRDefault="00020CFA" w:rsidP="00453ABE">
      <w:pPr>
        <w:spacing w:after="0" w:line="240" w:lineRule="auto"/>
        <w:ind w:left="370" w:right="-20"/>
        <w:contextualSpacing/>
        <w:rPr>
          <w:rFonts w:ascii="Arial" w:eastAsia="Meiryo" w:hAnsi="Arial" w:cs="Meiryo"/>
          <w:i/>
          <w:sz w:val="20"/>
          <w:szCs w:val="20"/>
        </w:rPr>
      </w:pPr>
      <w:r w:rsidRPr="00453ABE">
        <w:rPr>
          <w:rFonts w:ascii="Arial" w:eastAsia="Meiryo" w:hAnsi="Arial" w:cs="Meiryo"/>
          <w:i/>
          <w:sz w:val="20"/>
          <w:szCs w:val="20"/>
        </w:rPr>
        <w:t>Sensitive areas a</w:t>
      </w:r>
      <w:r w:rsidR="00FA0530" w:rsidRPr="00453ABE">
        <w:rPr>
          <w:rFonts w:ascii="Arial" w:eastAsia="Meiryo" w:hAnsi="Arial" w:cs="Arial"/>
          <w:i/>
          <w:sz w:val="20"/>
          <w:szCs w:val="20"/>
        </w:rPr>
        <w:t>ff</w:t>
      </w:r>
      <w:r w:rsidRPr="00453ABE">
        <w:rPr>
          <w:rFonts w:ascii="Arial" w:eastAsia="Meiryo" w:hAnsi="Arial" w:cs="Meiryo"/>
          <w:i/>
          <w:sz w:val="20"/>
          <w:szCs w:val="20"/>
        </w:rPr>
        <w:t xml:space="preserve">ected </w:t>
      </w:r>
      <w:r w:rsidR="00FA0530" w:rsidRPr="00453ABE">
        <w:rPr>
          <w:rFonts w:ascii="Arial" w:eastAsia="Meiryo" w:hAnsi="Arial" w:cs="Meiryo"/>
          <w:i/>
          <w:color w:val="E36C0A" w:themeColor="accent6" w:themeShade="BF"/>
          <w:sz w:val="20"/>
          <w:szCs w:val="20"/>
        </w:rPr>
        <w:t>[Check all that apply]</w:t>
      </w:r>
      <w:r w:rsidRPr="00453ABE">
        <w:rPr>
          <w:rFonts w:ascii="Arial" w:eastAsia="Meiryo" w:hAnsi="Arial" w:cs="Meiryo"/>
          <w:iCs/>
          <w:sz w:val="20"/>
          <w:szCs w:val="20"/>
        </w:rPr>
        <w:t>:</w:t>
      </w:r>
    </w:p>
    <w:p w14:paraId="580DC56D" w14:textId="77777777" w:rsidR="00020CFA" w:rsidRPr="00453ABE" w:rsidRDefault="00020CFA" w:rsidP="00453ABE">
      <w:pPr>
        <w:tabs>
          <w:tab w:val="left" w:pos="2760"/>
          <w:tab w:val="left" w:pos="4700"/>
        </w:tabs>
        <w:spacing w:after="0" w:line="240" w:lineRule="auto"/>
        <w:ind w:left="371" w:right="-20"/>
        <w:contextualSpacing/>
        <w:rPr>
          <w:rFonts w:ascii="Arial" w:eastAsia="Meiryo" w:hAnsi="Arial" w:cs="Meiryo"/>
          <w:sz w:val="20"/>
          <w:szCs w:val="20"/>
        </w:rPr>
      </w:pPr>
      <w:r w:rsidRPr="00453ABE">
        <w:rPr>
          <w:rFonts w:ascii="Arial" w:eastAsia="Meiryo" w:hAnsi="Arial" w:cs="Meiryo"/>
          <w:sz w:val="20"/>
          <w:szCs w:val="20"/>
        </w:rPr>
        <w:t>[  ] hands</w:t>
      </w:r>
      <w:r w:rsidRPr="00453ABE">
        <w:rPr>
          <w:rFonts w:ascii="Arial" w:eastAsia="Meiryo" w:hAnsi="Arial" w:cs="Meiryo"/>
          <w:sz w:val="20"/>
          <w:szCs w:val="20"/>
        </w:rPr>
        <w:tab/>
        <w:t>[  ] feet</w:t>
      </w:r>
      <w:r w:rsidRPr="00453ABE">
        <w:rPr>
          <w:rFonts w:ascii="Arial" w:eastAsia="Meiryo" w:hAnsi="Arial" w:cs="Meiryo"/>
          <w:sz w:val="20"/>
          <w:szCs w:val="20"/>
        </w:rPr>
        <w:tab/>
        <w:t>[  ] face and neck</w:t>
      </w:r>
      <w:r w:rsidR="00A75FF7" w:rsidRPr="00453ABE">
        <w:rPr>
          <w:rFonts w:ascii="Arial" w:eastAsia="Meiryo" w:hAnsi="Arial" w:cs="Meiryo"/>
          <w:sz w:val="20"/>
          <w:szCs w:val="20"/>
        </w:rPr>
        <w:tab/>
      </w:r>
      <w:r w:rsidR="00A75FF7" w:rsidRPr="00453ABE">
        <w:rPr>
          <w:rFonts w:ascii="Arial" w:eastAsia="Meiryo" w:hAnsi="Arial" w:cs="Meiryo"/>
          <w:sz w:val="20"/>
          <w:szCs w:val="20"/>
        </w:rPr>
        <w:tab/>
        <w:t xml:space="preserve">[  ] </w:t>
      </w:r>
      <w:r w:rsidR="00A75FF7" w:rsidRPr="00453ABE">
        <w:rPr>
          <w:rFonts w:ascii="Arial" w:eastAsia="Meiryo" w:hAnsi="Arial" w:cs="Meiryo"/>
          <w:color w:val="E36C0A" w:themeColor="accent6" w:themeShade="BF"/>
          <w:sz w:val="20"/>
          <w:szCs w:val="20"/>
        </w:rPr>
        <w:t>[specify other area]</w:t>
      </w:r>
    </w:p>
    <w:p w14:paraId="235BB8F2" w14:textId="77777777" w:rsidR="00020CFA" w:rsidRPr="00453ABE" w:rsidRDefault="00020CFA" w:rsidP="00453ABE">
      <w:pPr>
        <w:tabs>
          <w:tab w:val="left" w:pos="2760"/>
          <w:tab w:val="left" w:pos="4700"/>
        </w:tabs>
        <w:spacing w:after="0" w:line="240" w:lineRule="auto"/>
        <w:ind w:left="371" w:right="-20"/>
        <w:contextualSpacing/>
        <w:rPr>
          <w:rFonts w:ascii="Arial" w:eastAsia="Meiryo" w:hAnsi="Arial" w:cs="Meiryo"/>
          <w:sz w:val="20"/>
          <w:szCs w:val="20"/>
        </w:rPr>
      </w:pPr>
      <w:r w:rsidRPr="00453ABE">
        <w:rPr>
          <w:rFonts w:ascii="Arial" w:eastAsia="Meiryo" w:hAnsi="Arial" w:cs="Meiryo"/>
          <w:sz w:val="20"/>
          <w:szCs w:val="20"/>
        </w:rPr>
        <w:t>[  ] genitals/groin</w:t>
      </w:r>
      <w:r w:rsidRPr="00453ABE">
        <w:rPr>
          <w:rFonts w:ascii="Arial" w:eastAsia="Meiryo" w:hAnsi="Arial" w:cs="Meiryo"/>
          <w:sz w:val="20"/>
          <w:szCs w:val="20"/>
        </w:rPr>
        <w:tab/>
        <w:t>[  ] scalp</w:t>
      </w:r>
      <w:r w:rsidRPr="00453ABE">
        <w:rPr>
          <w:rFonts w:ascii="Arial" w:eastAsia="Meiryo" w:hAnsi="Arial" w:cs="Meiryo"/>
          <w:sz w:val="20"/>
          <w:szCs w:val="20"/>
        </w:rPr>
        <w:tab/>
        <w:t>[  ] intertriginous areas</w:t>
      </w:r>
    </w:p>
    <w:p w14:paraId="10D2E74C" w14:textId="218AB065" w:rsidR="00C9676E" w:rsidRPr="00453ABE" w:rsidRDefault="00C9676E" w:rsidP="00453ABE">
      <w:pPr>
        <w:spacing w:after="0" w:line="240" w:lineRule="auto"/>
        <w:ind w:left="370" w:right="-20"/>
        <w:contextualSpacing/>
        <w:rPr>
          <w:rFonts w:ascii="Arial" w:eastAsia="Meiryo" w:hAnsi="Arial" w:cs="Meiryo"/>
          <w:sz w:val="20"/>
          <w:szCs w:val="20"/>
        </w:rPr>
      </w:pPr>
    </w:p>
    <w:p w14:paraId="05FFF7C0" w14:textId="66F5F733" w:rsidR="00E5793F" w:rsidRPr="00453ABE" w:rsidRDefault="00963EC3" w:rsidP="00453ABE">
      <w:pPr>
        <w:pStyle w:val="ListParagraph"/>
        <w:numPr>
          <w:ilvl w:val="0"/>
          <w:numId w:val="4"/>
        </w:numPr>
        <w:tabs>
          <w:tab w:val="left" w:pos="360"/>
        </w:tabs>
        <w:spacing w:after="0" w:line="240" w:lineRule="auto"/>
        <w:ind w:left="360" w:right="-20"/>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[Explain why patient’s recent symptoms</w:t>
      </w:r>
      <w:r w:rsidR="002979C3" w:rsidRPr="00453ABE">
        <w:rPr>
          <w:rFonts w:ascii="Arial" w:eastAsia="Meiryo" w:hAnsi="Arial" w:cs="Meiryo"/>
          <w:color w:val="E36C0A" w:themeColor="accent6" w:themeShade="BF"/>
          <w:sz w:val="20"/>
          <w:szCs w:val="20"/>
        </w:rPr>
        <w:t xml:space="preserve">, </w:t>
      </w:r>
      <w:r w:rsidRPr="00453ABE">
        <w:rPr>
          <w:rFonts w:ascii="Arial" w:eastAsia="Meiryo" w:hAnsi="Arial" w:cs="Meiryo"/>
          <w:color w:val="E36C0A" w:themeColor="accent6" w:themeShade="BF"/>
          <w:sz w:val="20"/>
          <w:szCs w:val="20"/>
        </w:rPr>
        <w:t>severity of condition,</w:t>
      </w:r>
      <w:r w:rsidR="00B97BA3" w:rsidRPr="00453ABE">
        <w:rPr>
          <w:rFonts w:ascii="Arial" w:eastAsia="Meiryo" w:hAnsi="Arial" w:cs="Meiryo"/>
          <w:color w:val="E36C0A" w:themeColor="accent6" w:themeShade="BF"/>
          <w:sz w:val="20"/>
          <w:szCs w:val="20"/>
        </w:rPr>
        <w:t xml:space="preserve"> </w:t>
      </w:r>
      <w:r w:rsidR="002979C3" w:rsidRPr="00453ABE">
        <w:rPr>
          <w:rFonts w:ascii="Arial" w:eastAsia="Meiryo" w:hAnsi="Arial" w:cs="Meiryo"/>
          <w:color w:val="E36C0A" w:themeColor="accent6" w:themeShade="BF"/>
          <w:sz w:val="20"/>
          <w:szCs w:val="20"/>
        </w:rPr>
        <w:t xml:space="preserve">and impact of disease warrant </w:t>
      </w:r>
      <w:r w:rsidRPr="00453ABE">
        <w:rPr>
          <w:rFonts w:ascii="Arial" w:eastAsia="Meiryo" w:hAnsi="Arial" w:cs="Meiryo"/>
          <w:color w:val="E36C0A" w:themeColor="accent6" w:themeShade="BF"/>
          <w:sz w:val="20"/>
          <w:szCs w:val="20"/>
        </w:rPr>
        <w:t>treatment with DUPIXENT]</w:t>
      </w:r>
    </w:p>
    <w:p w14:paraId="47D02983" w14:textId="77777777" w:rsidR="00020CFA" w:rsidRPr="00453ABE" w:rsidRDefault="00020CFA" w:rsidP="00453ABE">
      <w:pPr>
        <w:spacing w:after="0" w:line="240" w:lineRule="auto"/>
        <w:contextualSpacing/>
        <w:rPr>
          <w:rFonts w:ascii="Arial" w:eastAsia="Meiryo" w:hAnsi="Arial" w:cs="Meiryo"/>
          <w:sz w:val="20"/>
          <w:szCs w:val="20"/>
        </w:rPr>
      </w:pPr>
    </w:p>
    <w:p w14:paraId="17D5593D" w14:textId="77777777" w:rsidR="00CD055B" w:rsidRPr="00453ABE" w:rsidRDefault="00CD055B"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I have included information about </w:t>
      </w:r>
      <w:r w:rsidRPr="00453ABE">
        <w:rPr>
          <w:rFonts w:ascii="Arial" w:eastAsia="Meiryo" w:hAnsi="Arial" w:cs="Meiryo"/>
          <w:color w:val="E36C0A" w:themeColor="accent6" w:themeShade="BF"/>
          <w:sz w:val="20"/>
          <w:szCs w:val="20"/>
        </w:rPr>
        <w:t>[Patient First Name]</w:t>
      </w:r>
      <w:r w:rsidRPr="00453ABE">
        <w:rPr>
          <w:rFonts w:ascii="Arial" w:eastAsia="Meiryo" w:hAnsi="Arial" w:cs="Meiryo"/>
          <w:sz w:val="20"/>
          <w:szCs w:val="20"/>
        </w:rPr>
        <w:t>’s medical history and a copy of the Prescribing Information for DUPIXENT, which is indicated for this condition.</w:t>
      </w:r>
    </w:p>
    <w:p w14:paraId="6ECD3A0C" w14:textId="77777777" w:rsidR="00CD055B" w:rsidRPr="00453ABE" w:rsidRDefault="00CD055B" w:rsidP="00453ABE">
      <w:pPr>
        <w:spacing w:after="0" w:line="240" w:lineRule="auto"/>
        <w:ind w:right="-20"/>
        <w:contextualSpacing/>
        <w:rPr>
          <w:rFonts w:ascii="Arial" w:eastAsia="Meiryo" w:hAnsi="Arial" w:cs="Meiryo"/>
          <w:sz w:val="20"/>
          <w:szCs w:val="20"/>
        </w:rPr>
      </w:pPr>
    </w:p>
    <w:p w14:paraId="5238C3BD" w14:textId="5A715BA7" w:rsidR="00A362CD" w:rsidRPr="00453ABE" w:rsidRDefault="00020CFA"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Summary of </w:t>
      </w:r>
      <w:r w:rsidR="007B1136" w:rsidRPr="00453ABE">
        <w:rPr>
          <w:rFonts w:ascii="Arial" w:eastAsia="Meiryo" w:hAnsi="Arial" w:cs="Meiryo"/>
          <w:sz w:val="20"/>
          <w:szCs w:val="20"/>
        </w:rPr>
        <w:t>p</w:t>
      </w:r>
      <w:r w:rsidRPr="00453ABE">
        <w:rPr>
          <w:rFonts w:ascii="Arial" w:eastAsia="Meiryo" w:hAnsi="Arial" w:cs="Meiryo"/>
          <w:sz w:val="20"/>
          <w:szCs w:val="20"/>
        </w:rPr>
        <w:t xml:space="preserve">atient </w:t>
      </w:r>
      <w:r w:rsidR="007B1136" w:rsidRPr="00453ABE">
        <w:rPr>
          <w:rFonts w:ascii="Arial" w:eastAsia="Meiryo" w:hAnsi="Arial" w:cs="Meiryo"/>
          <w:sz w:val="20"/>
          <w:szCs w:val="20"/>
        </w:rPr>
        <w:t>h</w:t>
      </w:r>
      <w:r w:rsidRPr="00453ABE">
        <w:rPr>
          <w:rFonts w:ascii="Arial" w:eastAsia="Meiryo" w:hAnsi="Arial" w:cs="Meiryo"/>
          <w:sz w:val="20"/>
          <w:szCs w:val="20"/>
        </w:rPr>
        <w:t>istory</w:t>
      </w:r>
    </w:p>
    <w:p w14:paraId="66B9FA5B" w14:textId="04543CD9" w:rsidR="00E5793F" w:rsidRPr="00453ABE" w:rsidRDefault="00E5793F" w:rsidP="00453ABE">
      <w:pPr>
        <w:pStyle w:val="ListParagraph"/>
        <w:numPr>
          <w:ilvl w:val="0"/>
          <w:numId w:val="4"/>
        </w:numPr>
        <w:tabs>
          <w:tab w:val="left" w:pos="360"/>
        </w:tabs>
        <w:spacing w:after="0" w:line="240" w:lineRule="auto"/>
        <w:ind w:left="360" w:right="-20"/>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[Treatment history, including duration of each type of therapy]</w:t>
      </w:r>
    </w:p>
    <w:p w14:paraId="07C666F4" w14:textId="02B0649E" w:rsidR="00020CFA" w:rsidRPr="00453ABE" w:rsidRDefault="00020CFA" w:rsidP="00453ABE">
      <w:pPr>
        <w:pStyle w:val="ListParagraph"/>
        <w:numPr>
          <w:ilvl w:val="0"/>
          <w:numId w:val="4"/>
        </w:numPr>
        <w:tabs>
          <w:tab w:val="left" w:pos="360"/>
        </w:tabs>
        <w:spacing w:after="0" w:line="240" w:lineRule="auto"/>
        <w:ind w:left="360" w:right="-20"/>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[Response to past therapies</w:t>
      </w:r>
      <w:r w:rsidR="007169B8" w:rsidRPr="00453ABE">
        <w:rPr>
          <w:rFonts w:ascii="Arial" w:eastAsia="Meiryo" w:hAnsi="Arial" w:cs="Meiryo"/>
          <w:color w:val="E36C0A" w:themeColor="accent6" w:themeShade="BF"/>
          <w:sz w:val="20"/>
          <w:szCs w:val="20"/>
        </w:rPr>
        <w:t xml:space="preserve"> (</w:t>
      </w:r>
      <w:proofErr w:type="spellStart"/>
      <w:r w:rsidR="007169B8" w:rsidRPr="00453ABE">
        <w:rPr>
          <w:rFonts w:ascii="Arial" w:eastAsia="Meiryo" w:hAnsi="Arial" w:cs="Meiryo"/>
          <w:color w:val="E36C0A" w:themeColor="accent6" w:themeShade="BF"/>
          <w:sz w:val="20"/>
          <w:szCs w:val="20"/>
        </w:rPr>
        <w:t>eg</w:t>
      </w:r>
      <w:proofErr w:type="spellEnd"/>
      <w:r w:rsidR="003338F6" w:rsidRPr="00453ABE">
        <w:rPr>
          <w:rFonts w:ascii="Arial" w:eastAsia="Meiryo" w:hAnsi="Arial" w:cs="Meiryo"/>
          <w:color w:val="E36C0A" w:themeColor="accent6" w:themeShade="BF"/>
          <w:sz w:val="20"/>
          <w:szCs w:val="20"/>
        </w:rPr>
        <w:t>,</w:t>
      </w:r>
      <w:r w:rsidR="007169B8" w:rsidRPr="00453ABE">
        <w:rPr>
          <w:rFonts w:ascii="Arial" w:eastAsia="Meiryo" w:hAnsi="Arial" w:cs="Meiryo"/>
          <w:color w:val="E36C0A" w:themeColor="accent6" w:themeShade="BF"/>
          <w:sz w:val="20"/>
          <w:szCs w:val="20"/>
        </w:rPr>
        <w:t xml:space="preserve"> name of therapy, dose, start date/stop date, length of treatment</w:t>
      </w:r>
      <w:r w:rsidR="00DE3565" w:rsidRPr="00453ABE">
        <w:rPr>
          <w:rFonts w:ascii="Arial" w:eastAsia="Meiryo" w:hAnsi="Arial" w:cs="Meiryo"/>
          <w:color w:val="E36C0A" w:themeColor="accent6" w:themeShade="BF"/>
          <w:sz w:val="20"/>
          <w:szCs w:val="20"/>
        </w:rPr>
        <w:t>,</w:t>
      </w:r>
      <w:r w:rsidR="007169B8" w:rsidRPr="00453ABE">
        <w:rPr>
          <w:rFonts w:ascii="Arial" w:eastAsia="Meiryo" w:hAnsi="Arial" w:cs="Meiryo"/>
          <w:color w:val="E36C0A" w:themeColor="accent6" w:themeShade="BF"/>
          <w:sz w:val="20"/>
          <w:szCs w:val="20"/>
        </w:rPr>
        <w:t xml:space="preserve"> and clinical response)</w:t>
      </w:r>
      <w:r w:rsidRPr="00453ABE">
        <w:rPr>
          <w:rFonts w:ascii="Arial" w:eastAsia="Meiryo" w:hAnsi="Arial" w:cs="Meiryo"/>
          <w:color w:val="E36C0A" w:themeColor="accent6" w:themeShade="BF"/>
          <w:sz w:val="20"/>
          <w:szCs w:val="20"/>
        </w:rPr>
        <w:t>]</w:t>
      </w:r>
    </w:p>
    <w:p w14:paraId="616855B6" w14:textId="1574B1AA" w:rsidR="00020CFA" w:rsidRPr="00453ABE" w:rsidRDefault="00020CFA" w:rsidP="00453ABE">
      <w:pPr>
        <w:spacing w:after="0" w:line="240" w:lineRule="auto"/>
        <w:contextualSpacing/>
        <w:rPr>
          <w:rFonts w:ascii="Arial" w:eastAsia="Meiryo" w:hAnsi="Arial" w:cs="Meiryo"/>
          <w:sz w:val="20"/>
          <w:szCs w:val="20"/>
        </w:rPr>
      </w:pPr>
    </w:p>
    <w:p w14:paraId="7AAD145C" w14:textId="0239A2DE" w:rsidR="00CD055B" w:rsidRPr="00453ABE" w:rsidRDefault="00CD055B" w:rsidP="00453ABE">
      <w:pPr>
        <w:spacing w:after="0" w:line="240" w:lineRule="auto"/>
        <w:ind w:right="374"/>
        <w:contextualSpacing/>
        <w:rPr>
          <w:rFonts w:ascii="Arial" w:eastAsia="Meiryo" w:hAnsi="Arial" w:cs="Meiryo"/>
          <w:sz w:val="20"/>
          <w:szCs w:val="20"/>
        </w:rPr>
      </w:pPr>
      <w:r w:rsidRPr="00453ABE">
        <w:rPr>
          <w:rFonts w:ascii="Arial" w:eastAsia="Meiryo" w:hAnsi="Arial" w:cs="Meiryo"/>
          <w:sz w:val="20"/>
          <w:szCs w:val="20"/>
        </w:rPr>
        <w:t xml:space="preserve">Based upon the patient’s clinical condition and a review of the supporting documentation, I am confident </w:t>
      </w:r>
      <w:r w:rsidR="00A75FF7" w:rsidRPr="00453ABE">
        <w:rPr>
          <w:rFonts w:ascii="Arial" w:eastAsia="Meiryo" w:hAnsi="Arial" w:cs="Meiryo"/>
          <w:sz w:val="20"/>
          <w:szCs w:val="20"/>
        </w:rPr>
        <w:t>that DUPIXENT is an</w:t>
      </w:r>
      <w:r w:rsidRPr="00453ABE">
        <w:rPr>
          <w:rFonts w:ascii="Arial" w:eastAsia="Meiryo" w:hAnsi="Arial" w:cs="Meiryo"/>
          <w:sz w:val="20"/>
          <w:szCs w:val="20"/>
        </w:rPr>
        <w:t xml:space="preserve"> appropriate treatment option. </w:t>
      </w:r>
      <w:proofErr w:type="gramStart"/>
      <w:r w:rsidRPr="00453ABE">
        <w:rPr>
          <w:rFonts w:ascii="Arial" w:eastAsia="Meiryo" w:hAnsi="Arial" w:cs="Meiryo"/>
          <w:sz w:val="20"/>
          <w:szCs w:val="20"/>
        </w:rPr>
        <w:t>In order for</w:t>
      </w:r>
      <w:proofErr w:type="gramEnd"/>
      <w:r w:rsidRPr="00453ABE">
        <w:rPr>
          <w:rFonts w:ascii="Arial" w:eastAsia="Meiryo" w:hAnsi="Arial" w:cs="Meiryo"/>
          <w:sz w:val="20"/>
          <w:szCs w:val="20"/>
        </w:rPr>
        <w:t xml:space="preserve"> me to provide appropriate care for my patient, it is important that </w:t>
      </w:r>
      <w:r w:rsidRPr="00453ABE">
        <w:rPr>
          <w:rFonts w:ascii="Arial" w:eastAsia="Meiryo" w:hAnsi="Arial" w:cs="Meiryo"/>
          <w:color w:val="E36C0A" w:themeColor="accent6" w:themeShade="BF"/>
          <w:sz w:val="20"/>
          <w:szCs w:val="20"/>
        </w:rPr>
        <w:t xml:space="preserve">[Plan Name] </w:t>
      </w:r>
      <w:r w:rsidRPr="00453ABE">
        <w:rPr>
          <w:rFonts w:ascii="Arial" w:eastAsia="Meiryo" w:hAnsi="Arial" w:cs="Meiryo"/>
          <w:sz w:val="20"/>
          <w:szCs w:val="20"/>
        </w:rPr>
        <w:t>provide adequate coverage for this treatment.</w:t>
      </w:r>
    </w:p>
    <w:p w14:paraId="5CF3072E" w14:textId="77777777" w:rsidR="00CD055B" w:rsidRPr="00453ABE" w:rsidRDefault="00CD055B" w:rsidP="00453ABE">
      <w:pPr>
        <w:spacing w:after="0" w:line="240" w:lineRule="auto"/>
        <w:ind w:right="374"/>
        <w:contextualSpacing/>
        <w:rPr>
          <w:rFonts w:ascii="Arial" w:eastAsia="Meiryo" w:hAnsi="Arial" w:cs="Meiryo"/>
          <w:sz w:val="20"/>
          <w:szCs w:val="20"/>
        </w:rPr>
      </w:pPr>
    </w:p>
    <w:p w14:paraId="72674FFE" w14:textId="77777777" w:rsidR="00020CFA" w:rsidRPr="00453ABE" w:rsidRDefault="00CD055B" w:rsidP="00453ABE">
      <w:pPr>
        <w:spacing w:after="0" w:line="240" w:lineRule="auto"/>
        <w:ind w:right="374"/>
        <w:contextualSpacing/>
        <w:rPr>
          <w:rFonts w:ascii="Arial" w:eastAsia="Meiryo" w:hAnsi="Arial" w:cs="Meiryo"/>
          <w:sz w:val="20"/>
          <w:szCs w:val="20"/>
        </w:rPr>
      </w:pPr>
      <w:r w:rsidRPr="00453ABE">
        <w:rPr>
          <w:rFonts w:ascii="Arial" w:eastAsia="Meiryo" w:hAnsi="Arial" w:cs="Meiryo"/>
          <w:sz w:val="20"/>
          <w:szCs w:val="20"/>
        </w:rPr>
        <w:t xml:space="preserve">On behalf of </w:t>
      </w:r>
      <w:r w:rsidRPr="00453ABE">
        <w:rPr>
          <w:rFonts w:ascii="Arial" w:eastAsia="Meiryo" w:hAnsi="Arial" w:cs="Meiryo"/>
          <w:color w:val="E36C0A" w:themeColor="accent6" w:themeShade="BF"/>
          <w:sz w:val="20"/>
          <w:szCs w:val="20"/>
        </w:rPr>
        <w:t>[Patient Full Name]</w:t>
      </w:r>
      <w:r w:rsidRPr="00453ABE">
        <w:rPr>
          <w:rFonts w:ascii="Arial" w:eastAsia="Meiryo" w:hAnsi="Arial" w:cs="Meiryo"/>
          <w:sz w:val="20"/>
          <w:szCs w:val="20"/>
        </w:rPr>
        <w:t>, we appreciate your reconsideration</w:t>
      </w:r>
      <w:r w:rsidR="00020CFA" w:rsidRPr="00453ABE">
        <w:rPr>
          <w:rFonts w:ascii="Arial" w:eastAsia="Meiryo" w:hAnsi="Arial" w:cs="Meiryo"/>
          <w:sz w:val="20"/>
          <w:szCs w:val="20"/>
        </w:rPr>
        <w:t xml:space="preserve">. Please call me at </w:t>
      </w:r>
      <w:r w:rsidR="00020CFA" w:rsidRPr="00453ABE">
        <w:rPr>
          <w:rFonts w:ascii="Arial" w:eastAsia="Meiryo" w:hAnsi="Arial" w:cs="Meiryo"/>
          <w:color w:val="E36C0A" w:themeColor="accent6" w:themeShade="BF"/>
          <w:sz w:val="20"/>
          <w:szCs w:val="20"/>
        </w:rPr>
        <w:t xml:space="preserve">[Primary Treating Site Phone Number] </w:t>
      </w:r>
      <w:r w:rsidR="00020CFA" w:rsidRPr="00453ABE">
        <w:rPr>
          <w:rFonts w:ascii="Arial" w:eastAsia="Meiryo" w:hAnsi="Arial" w:cs="Meiryo"/>
          <w:sz w:val="20"/>
          <w:szCs w:val="20"/>
        </w:rPr>
        <w:t>if I can</w:t>
      </w:r>
      <w:r w:rsidRPr="00453ABE">
        <w:rPr>
          <w:rFonts w:ascii="Arial" w:eastAsia="Meiryo" w:hAnsi="Arial" w:cs="Meiryo"/>
          <w:sz w:val="20"/>
          <w:szCs w:val="20"/>
        </w:rPr>
        <w:t xml:space="preserve"> be of further assistance or </w:t>
      </w:r>
      <w:r w:rsidR="00020CFA" w:rsidRPr="00453ABE">
        <w:rPr>
          <w:rFonts w:ascii="Arial" w:eastAsia="Meiryo" w:hAnsi="Arial" w:cs="Meiryo"/>
          <w:sz w:val="20"/>
          <w:szCs w:val="20"/>
        </w:rPr>
        <w:t>you require additional information. Thank you in advance for your immediate attention and prompt review of this request.</w:t>
      </w:r>
    </w:p>
    <w:p w14:paraId="0074ACC7" w14:textId="77777777" w:rsidR="008F53FC" w:rsidRPr="00453ABE" w:rsidRDefault="008F53FC" w:rsidP="00453ABE">
      <w:pPr>
        <w:spacing w:after="0" w:line="240" w:lineRule="auto"/>
        <w:ind w:right="374"/>
        <w:contextualSpacing/>
        <w:rPr>
          <w:rFonts w:ascii="Arial" w:eastAsia="Meiryo" w:hAnsi="Arial" w:cs="Meiryo"/>
          <w:sz w:val="20"/>
          <w:szCs w:val="20"/>
        </w:rPr>
      </w:pPr>
    </w:p>
    <w:p w14:paraId="1714F82E" w14:textId="77777777" w:rsidR="00B96083" w:rsidRPr="00453ABE" w:rsidRDefault="00020CFA"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Sincerely,</w:t>
      </w:r>
    </w:p>
    <w:p w14:paraId="1A81C4CC" w14:textId="77777777" w:rsidR="005D300A" w:rsidRPr="00453ABE" w:rsidRDefault="005D300A" w:rsidP="00453ABE">
      <w:pPr>
        <w:spacing w:after="0" w:line="240" w:lineRule="auto"/>
        <w:ind w:right="-20"/>
        <w:contextualSpacing/>
        <w:rPr>
          <w:rFonts w:ascii="Arial" w:eastAsia="Meiryo" w:hAnsi="Arial" w:cs="Meiryo"/>
          <w:sz w:val="20"/>
          <w:szCs w:val="20"/>
        </w:rPr>
      </w:pPr>
    </w:p>
    <w:p w14:paraId="7F9FD520" w14:textId="77777777" w:rsidR="00453ABE" w:rsidRPr="00453ABE" w:rsidRDefault="00453ABE" w:rsidP="00453ABE">
      <w:pPr>
        <w:spacing w:after="0" w:line="240" w:lineRule="auto"/>
        <w:ind w:right="-20"/>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t>[Treating Physician’s Signature]</w:t>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t>[Patient/Legal Representative’s Signature, if required]</w:t>
      </w:r>
    </w:p>
    <w:p w14:paraId="31C02B54" w14:textId="77777777" w:rsidR="00453ABE" w:rsidRPr="00453ABE" w:rsidRDefault="00453ABE" w:rsidP="00453ABE">
      <w:pPr>
        <w:spacing w:after="0" w:line="240" w:lineRule="auto"/>
        <w:ind w:right="-20"/>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t>[Treating Physician’s Name, MD/DO/NP/PA]</w:t>
      </w:r>
      <w:r w:rsidRPr="00453ABE">
        <w:rPr>
          <w:rFonts w:ascii="Arial" w:eastAsia="Meiryo" w:hAnsi="Arial" w:cs="Arial"/>
          <w:color w:val="E36C0A" w:themeColor="accent6" w:themeShade="BF"/>
          <w:sz w:val="20"/>
          <w:szCs w:val="20"/>
        </w:rPr>
        <w:tab/>
        <w:t>[Patient/Legal Representative’s Name]</w:t>
      </w:r>
    </w:p>
    <w:p w14:paraId="344B155A" w14:textId="77777777" w:rsidR="00453ABE" w:rsidRPr="00453ABE" w:rsidRDefault="00453ABE" w:rsidP="00453ABE">
      <w:pPr>
        <w:spacing w:after="0" w:line="240" w:lineRule="auto"/>
        <w:contextualSpacing/>
        <w:rPr>
          <w:rFonts w:ascii="Arial" w:eastAsia="Meiryo" w:hAnsi="Arial" w:cs="Arial"/>
          <w:b/>
          <w:sz w:val="20"/>
          <w:szCs w:val="20"/>
        </w:rPr>
      </w:pPr>
    </w:p>
    <w:p w14:paraId="525A8D8F" w14:textId="7C152DAA" w:rsidR="00CE24B1" w:rsidRDefault="00453ABE" w:rsidP="0087617B">
      <w:pPr>
        <w:spacing w:after="0" w:line="240" w:lineRule="auto"/>
        <w:contextualSpacing/>
        <w:rPr>
          <w:rFonts w:ascii="Arial" w:eastAsia="Meiryo" w:hAnsi="Arial" w:cs="Arial"/>
          <w:color w:val="E36C0A" w:themeColor="accent6" w:themeShade="BF"/>
          <w:sz w:val="20"/>
          <w:szCs w:val="20"/>
        </w:rPr>
      </w:pPr>
      <w:r w:rsidRPr="00453ABE">
        <w:rPr>
          <w:rFonts w:ascii="Arial" w:eastAsia="Meiryo" w:hAnsi="Arial" w:cs="Arial"/>
          <w:sz w:val="20"/>
          <w:szCs w:val="20"/>
        </w:rPr>
        <w:t>Enclosures:</w:t>
      </w:r>
      <w:r w:rsidRPr="00453ABE">
        <w:rPr>
          <w:rFonts w:ascii="Arial" w:eastAsia="Meiryo" w:hAnsi="Arial" w:cs="Arial"/>
          <w:color w:val="E36C0A" w:themeColor="accent6" w:themeShade="BF"/>
          <w:sz w:val="20"/>
          <w:szCs w:val="20"/>
        </w:rPr>
        <w:t xml:space="preserve"> [See Checklist on previous page]</w:t>
      </w:r>
    </w:p>
    <w:p w14:paraId="0CC9C59F" w14:textId="77777777" w:rsidR="00150CCF" w:rsidRDefault="00150CCF" w:rsidP="00150CCF">
      <w:pPr>
        <w:spacing w:after="0" w:line="240" w:lineRule="auto"/>
        <w:ind w:right="168"/>
        <w:contextualSpacing/>
        <w:rPr>
          <w:rFonts w:ascii="Arial" w:eastAsia="Meiryo" w:hAnsi="Arial" w:cs="Arial"/>
          <w:color w:val="E36C0A" w:themeColor="accent6" w:themeShade="BF"/>
          <w:sz w:val="20"/>
          <w:szCs w:val="20"/>
        </w:rPr>
      </w:pPr>
    </w:p>
    <w:p w14:paraId="446EDA1B" w14:textId="77777777" w:rsidR="002F1982" w:rsidRDefault="002F1982" w:rsidP="00150CCF">
      <w:pPr>
        <w:spacing w:after="0" w:line="240" w:lineRule="auto"/>
        <w:ind w:right="168"/>
        <w:contextualSpacing/>
        <w:rPr>
          <w:rFonts w:ascii="Arial" w:hAnsi="Arial" w:cs="Arial"/>
          <w:b/>
          <w:sz w:val="20"/>
          <w:szCs w:val="20"/>
        </w:rPr>
      </w:pPr>
    </w:p>
    <w:p w14:paraId="3E32473D" w14:textId="62D43AF6" w:rsidR="00150CCF" w:rsidRPr="00113800" w:rsidRDefault="00150CCF" w:rsidP="007C7967">
      <w:pPr>
        <w:spacing w:after="160" w:line="240" w:lineRule="auto"/>
        <w:ind w:right="168"/>
        <w:rPr>
          <w:rFonts w:ascii="Arial" w:hAnsi="Arial" w:cs="Arial"/>
          <w:b/>
          <w:sz w:val="20"/>
          <w:szCs w:val="20"/>
        </w:rPr>
      </w:pPr>
      <w:r w:rsidRPr="00113800">
        <w:rPr>
          <w:rFonts w:ascii="Arial" w:hAnsi="Arial" w:cs="Arial"/>
          <w:b/>
          <w:sz w:val="20"/>
          <w:szCs w:val="20"/>
        </w:rPr>
        <w:lastRenderedPageBreak/>
        <w:t>IMPORTANT SAFETY INFORMATION for DUPIXENT</w:t>
      </w:r>
      <w:r w:rsidRPr="007C7967">
        <w:rPr>
          <w:rFonts w:ascii="Arial" w:hAnsi="Arial" w:cs="Arial"/>
          <w:b/>
          <w:sz w:val="20"/>
          <w:szCs w:val="20"/>
          <w:vertAlign w:val="superscript"/>
        </w:rPr>
        <w:t>®</w:t>
      </w:r>
      <w:r w:rsidRPr="00113800">
        <w:rPr>
          <w:rFonts w:ascii="Arial" w:hAnsi="Arial" w:cs="Arial"/>
          <w:b/>
          <w:sz w:val="20"/>
          <w:szCs w:val="20"/>
        </w:rPr>
        <w:t xml:space="preserve"> (cont’d)</w:t>
      </w:r>
    </w:p>
    <w:p w14:paraId="24C4FE1A" w14:textId="7F933B38" w:rsidR="00150CCF" w:rsidRDefault="00150CCF" w:rsidP="007C7967">
      <w:pPr>
        <w:spacing w:after="160" w:line="240" w:lineRule="auto"/>
        <w:ind w:right="168"/>
        <w:rPr>
          <w:rFonts w:ascii="Arial" w:hAnsi="Arial" w:cs="Arial"/>
          <w:b/>
          <w:sz w:val="20"/>
          <w:szCs w:val="20"/>
        </w:rPr>
      </w:pPr>
      <w:r w:rsidRPr="00113800">
        <w:rPr>
          <w:rFonts w:ascii="Arial" w:hAnsi="Arial" w:cs="Arial"/>
          <w:b/>
          <w:sz w:val="20"/>
          <w:szCs w:val="20"/>
        </w:rPr>
        <w:t>WARNINGS AND PRECAUTIONS</w:t>
      </w:r>
    </w:p>
    <w:p w14:paraId="0A6F68B7" w14:textId="783CEF80"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Hypersensitivity:</w:t>
      </w:r>
      <w:r w:rsidRPr="007C7967">
        <w:rPr>
          <w:rFonts w:ascii="Arial" w:hAnsi="Arial" w:cs="Arial"/>
          <w:sz w:val="20"/>
          <w:szCs w:val="20"/>
        </w:rPr>
        <w:t xml:space="preserve"> 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w:t>
      </w:r>
      <w:r>
        <w:rPr>
          <w:rFonts w:ascii="Arial" w:hAnsi="Arial" w:cs="Arial"/>
          <w:sz w:val="20"/>
          <w:szCs w:val="20"/>
        </w:rPr>
        <w:t> </w:t>
      </w:r>
      <w:r w:rsidRPr="007C7967">
        <w:rPr>
          <w:rFonts w:ascii="Arial" w:hAnsi="Arial" w:cs="Arial"/>
          <w:sz w:val="20"/>
          <w:szCs w:val="20"/>
        </w:rPr>
        <w:t>DUPIXENT.</w:t>
      </w:r>
    </w:p>
    <w:p w14:paraId="7848E088" w14:textId="77777777"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Conjunctivitis and Keratitis:</w:t>
      </w:r>
      <w:r w:rsidRPr="007C7967">
        <w:rPr>
          <w:rFonts w:ascii="Arial" w:hAnsi="Arial" w:cs="Arial"/>
          <w:sz w:val="20"/>
          <w:szCs w:val="20"/>
        </w:rPr>
        <w:t xml:space="preserve"> Conjunctivitis and keratitis occurred more frequently in atopic dermatitis subjects who received DUPIXENT versus placebo. Conjunctivitis was the most frequently reported eye disorder. Most subjects with conjunctivitis or keratitis recovered or were recovering during the treatment period. Conjunctivitis and keratitis have been reported with DUPIXENT in </w:t>
      </w:r>
      <w:proofErr w:type="spellStart"/>
      <w:r w:rsidRPr="007C7967">
        <w:rPr>
          <w:rFonts w:ascii="Arial" w:hAnsi="Arial" w:cs="Arial"/>
          <w:sz w:val="20"/>
          <w:szCs w:val="20"/>
        </w:rPr>
        <w:t>postmarketing</w:t>
      </w:r>
      <w:proofErr w:type="spellEnd"/>
      <w:r w:rsidRPr="007C7967">
        <w:rPr>
          <w:rFonts w:ascii="Arial" w:hAnsi="Arial" w:cs="Arial"/>
          <w:sz w:val="20"/>
          <w:szCs w:val="20"/>
        </w:rPr>
        <w:t xml:space="preserve"> settings, predominantly in atopic dermatitis patients. Some patients reported visual disturbances (e.g., blurred vision) associated with conjunctivitis or keratitis. Advise patients to report new-onset or worsening eye symptoms. Consider ophthalmological examination for patients who develop conjunctivitis that does not resolve following standard treatment or signs and symptoms suggestive of keratitis, as appropriate. </w:t>
      </w:r>
    </w:p>
    <w:p w14:paraId="49CC4936" w14:textId="77777777"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Risk Associated with Abrupt Reduction of Corticosteroid Dosage:</w:t>
      </w:r>
      <w:r w:rsidRPr="007C7967">
        <w:rPr>
          <w:rFonts w:ascii="Arial" w:hAnsi="Arial" w:cs="Arial"/>
          <w:sz w:val="20"/>
          <w:szCs w:val="20"/>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47DE5745" w14:textId="77777777"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Patients with Co-morbid Asthma:</w:t>
      </w:r>
      <w:r w:rsidRPr="007C7967">
        <w:rPr>
          <w:rFonts w:ascii="Arial" w:hAnsi="Arial" w:cs="Arial"/>
          <w:sz w:val="20"/>
          <w:szCs w:val="20"/>
        </w:rPr>
        <w:t xml:space="preserve"> Advise patients not to adjust or stop their asthma treatments without consultation with their physicians.</w:t>
      </w:r>
    </w:p>
    <w:p w14:paraId="61E5254E" w14:textId="6EE0ABA0"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Psoriasis:</w:t>
      </w:r>
      <w:r w:rsidRPr="007C7967">
        <w:rPr>
          <w:rFonts w:ascii="Arial" w:hAnsi="Arial" w:cs="Arial"/>
          <w:sz w:val="20"/>
          <w:szCs w:val="20"/>
        </w:rPr>
        <w:t xml:space="preserve"> Cases of new-onset psoriasis have been reported with the use of DUPIXENT for the treatment of atopic dermatitis, including in patients without a family history of psoriasis. In </w:t>
      </w:r>
      <w:proofErr w:type="spellStart"/>
      <w:r w:rsidRPr="007C7967">
        <w:rPr>
          <w:rFonts w:ascii="Arial" w:hAnsi="Arial" w:cs="Arial"/>
          <w:sz w:val="20"/>
          <w:szCs w:val="20"/>
        </w:rPr>
        <w:t>postmarketing</w:t>
      </w:r>
      <w:proofErr w:type="spellEnd"/>
      <w:r w:rsidRPr="007C7967">
        <w:rPr>
          <w:rFonts w:ascii="Arial" w:hAnsi="Arial" w:cs="Arial"/>
          <w:sz w:val="20"/>
          <w:szCs w:val="20"/>
        </w:rPr>
        <w:t xml:space="preserve">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w:t>
      </w:r>
      <w:r>
        <w:rPr>
          <w:rFonts w:ascii="Arial" w:hAnsi="Arial" w:cs="Arial"/>
          <w:sz w:val="20"/>
          <w:szCs w:val="20"/>
        </w:rPr>
        <w:t> </w:t>
      </w:r>
      <w:r w:rsidRPr="007C7967">
        <w:rPr>
          <w:rFonts w:ascii="Arial" w:hAnsi="Arial" w:cs="Arial"/>
          <w:sz w:val="20"/>
          <w:szCs w:val="20"/>
        </w:rPr>
        <w:t>DUPIXENT.</w:t>
      </w:r>
    </w:p>
    <w:p w14:paraId="3BA65FAB" w14:textId="77777777"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Arthralgia and Psoriatic Arthritis:</w:t>
      </w:r>
      <w:r w:rsidRPr="007C7967">
        <w:rPr>
          <w:rFonts w:ascii="Arial" w:hAnsi="Arial" w:cs="Arial"/>
          <w:sz w:val="20"/>
          <w:szCs w:val="20"/>
        </w:rPr>
        <w:t xml:space="preserve"> 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362ABA77" w14:textId="77777777"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Parasitic (Helminth) Infections:</w:t>
      </w:r>
      <w:r w:rsidRPr="007C7967">
        <w:rPr>
          <w:rFonts w:ascii="Arial"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5C971B00" w14:textId="77777777"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Vaccinations:</w:t>
      </w:r>
      <w:r w:rsidRPr="007C7967">
        <w:rPr>
          <w:rFonts w:ascii="Arial" w:hAnsi="Arial" w:cs="Arial"/>
          <w:sz w:val="20"/>
          <w:szCs w:val="20"/>
        </w:rPr>
        <w:t xml:space="preserve"> Consider completing all age-appropriate vaccinations as recommended by current immunization guidelines prior to initiating DUPIXENT. Avoid use of live vaccines during treatment with DUPIXENT. </w:t>
      </w:r>
    </w:p>
    <w:p w14:paraId="57C5C44E" w14:textId="42699AAF" w:rsidR="00150CCF" w:rsidRDefault="007C7967" w:rsidP="007C7967">
      <w:pPr>
        <w:spacing w:after="160" w:line="240" w:lineRule="auto"/>
        <w:rPr>
          <w:rFonts w:ascii="Arial" w:hAnsi="Arial" w:cs="Arial"/>
          <w:sz w:val="20"/>
          <w:szCs w:val="20"/>
        </w:rPr>
      </w:pPr>
      <w:r w:rsidRPr="007C7967">
        <w:rPr>
          <w:rFonts w:ascii="Arial" w:hAnsi="Arial" w:cs="Arial"/>
          <w:b/>
          <w:bCs/>
          <w:sz w:val="20"/>
          <w:szCs w:val="20"/>
        </w:rPr>
        <w:t>ADVERSE REACTIONS:</w:t>
      </w:r>
      <w:r w:rsidRPr="007C7967">
        <w:rPr>
          <w:rFonts w:ascii="Arial" w:hAnsi="Arial" w:cs="Arial"/>
          <w:sz w:val="20"/>
          <w:szCs w:val="20"/>
        </w:rPr>
        <w:t xml:space="preserve"> The most common adverse reactions (incidence ≥1%) in patients with atopic dermatitis are injection site reactions, conjunctivitis, blepharitis, oral herpes, keratitis, eye pruritus, other herpes simplex virus infection, dry eye, and eosinophilia. The safety profile in pediatric patients through Week 16 was </w:t>
      </w:r>
      <w:proofErr w:type="gramStart"/>
      <w:r w:rsidRPr="007C7967">
        <w:rPr>
          <w:rFonts w:ascii="Arial" w:hAnsi="Arial" w:cs="Arial"/>
          <w:sz w:val="20"/>
          <w:szCs w:val="20"/>
        </w:rPr>
        <w:t>similar to</w:t>
      </w:r>
      <w:proofErr w:type="gramEnd"/>
      <w:r w:rsidRPr="007C7967">
        <w:rPr>
          <w:rFonts w:ascii="Arial" w:hAnsi="Arial" w:cs="Arial"/>
          <w:sz w:val="20"/>
          <w:szCs w:val="20"/>
        </w:rPr>
        <w:t xml:space="preserve"> that of adults with atopic dermatitis. In an open-label extension study, the long-term safety profile of DUPIXENT ± TCS in pediatric patients observed through Week 52 was consistent with that seen in adults with atopic dermatitis, with hand-foot-and-mouth disease and skin papilloma (incidence ≥2%) reported in patients 6 months to 5 years of age. These cases did not lead to study drug discontinuation.</w:t>
      </w:r>
    </w:p>
    <w:p w14:paraId="7394BC81" w14:textId="77777777" w:rsidR="007C7967" w:rsidRPr="007C7967" w:rsidRDefault="007C7967" w:rsidP="007C7967">
      <w:pPr>
        <w:spacing w:after="360" w:line="240" w:lineRule="auto"/>
        <w:rPr>
          <w:rFonts w:ascii="Arial" w:hAnsi="Arial" w:cs="Arial"/>
          <w:sz w:val="20"/>
          <w:szCs w:val="20"/>
        </w:rPr>
      </w:pPr>
    </w:p>
    <w:p w14:paraId="5908CD9C" w14:textId="77777777" w:rsidR="00150CCF" w:rsidRPr="00113800" w:rsidRDefault="00150CCF" w:rsidP="0027116B">
      <w:pPr>
        <w:spacing w:after="60" w:line="240" w:lineRule="auto"/>
        <w:rPr>
          <w:rFonts w:ascii="Arial" w:eastAsia="Calibri" w:hAnsi="Arial" w:cs="Arial"/>
          <w:sz w:val="20"/>
          <w:szCs w:val="20"/>
        </w:rPr>
      </w:pPr>
      <w:r w:rsidRPr="00113800">
        <w:rPr>
          <w:rFonts w:ascii="Arial" w:eastAsia="Calibri" w:hAnsi="Arial" w:cs="Arial"/>
          <w:b/>
          <w:bCs/>
          <w:sz w:val="20"/>
          <w:szCs w:val="20"/>
        </w:rPr>
        <w:lastRenderedPageBreak/>
        <w:t>U</w:t>
      </w:r>
      <w:r w:rsidRPr="00113800">
        <w:rPr>
          <w:rFonts w:ascii="Arial" w:eastAsia="Calibri" w:hAnsi="Arial" w:cs="Arial"/>
          <w:b/>
          <w:bCs/>
          <w:spacing w:val="-1"/>
          <w:sz w:val="20"/>
          <w:szCs w:val="20"/>
        </w:rPr>
        <w:t>S</w:t>
      </w:r>
      <w:r w:rsidRPr="00113800">
        <w:rPr>
          <w:rFonts w:ascii="Arial" w:eastAsia="Calibri" w:hAnsi="Arial" w:cs="Arial"/>
          <w:b/>
          <w:bCs/>
          <w:sz w:val="20"/>
          <w:szCs w:val="20"/>
        </w:rPr>
        <w:t>E</w:t>
      </w:r>
      <w:r w:rsidRPr="00113800">
        <w:rPr>
          <w:rFonts w:ascii="Arial" w:eastAsia="Calibri" w:hAnsi="Arial" w:cs="Arial"/>
          <w:b/>
          <w:bCs/>
          <w:spacing w:val="-3"/>
          <w:sz w:val="20"/>
          <w:szCs w:val="20"/>
        </w:rPr>
        <w:t xml:space="preserve"> </w:t>
      </w:r>
      <w:r w:rsidRPr="00113800">
        <w:rPr>
          <w:rFonts w:ascii="Arial" w:eastAsia="Calibri" w:hAnsi="Arial" w:cs="Arial"/>
          <w:b/>
          <w:bCs/>
          <w:spacing w:val="1"/>
          <w:sz w:val="20"/>
          <w:szCs w:val="20"/>
        </w:rPr>
        <w:t>I</w:t>
      </w:r>
      <w:r w:rsidRPr="00113800">
        <w:rPr>
          <w:rFonts w:ascii="Arial" w:eastAsia="Calibri" w:hAnsi="Arial" w:cs="Arial"/>
          <w:b/>
          <w:bCs/>
          <w:sz w:val="20"/>
          <w:szCs w:val="20"/>
        </w:rPr>
        <w:t>N</w:t>
      </w:r>
      <w:r w:rsidRPr="00113800">
        <w:rPr>
          <w:rFonts w:ascii="Arial" w:eastAsia="Calibri" w:hAnsi="Arial" w:cs="Arial"/>
          <w:b/>
          <w:bCs/>
          <w:spacing w:val="-1"/>
          <w:sz w:val="20"/>
          <w:szCs w:val="20"/>
        </w:rPr>
        <w:t xml:space="preserve"> </w:t>
      </w:r>
      <w:r w:rsidRPr="00113800">
        <w:rPr>
          <w:rFonts w:ascii="Arial" w:eastAsia="Calibri" w:hAnsi="Arial" w:cs="Arial"/>
          <w:b/>
          <w:bCs/>
          <w:sz w:val="20"/>
          <w:szCs w:val="20"/>
        </w:rPr>
        <w:t>S</w:t>
      </w:r>
      <w:r w:rsidRPr="00113800">
        <w:rPr>
          <w:rFonts w:ascii="Arial" w:eastAsia="Calibri" w:hAnsi="Arial" w:cs="Arial"/>
          <w:b/>
          <w:bCs/>
          <w:spacing w:val="-1"/>
          <w:sz w:val="20"/>
          <w:szCs w:val="20"/>
        </w:rPr>
        <w:t>P</w:t>
      </w:r>
      <w:r w:rsidRPr="00113800">
        <w:rPr>
          <w:rFonts w:ascii="Arial" w:eastAsia="Calibri" w:hAnsi="Arial" w:cs="Arial"/>
          <w:b/>
          <w:bCs/>
          <w:sz w:val="20"/>
          <w:szCs w:val="20"/>
        </w:rPr>
        <w:t>EC</w:t>
      </w:r>
      <w:r w:rsidRPr="00113800">
        <w:rPr>
          <w:rFonts w:ascii="Arial" w:eastAsia="Calibri" w:hAnsi="Arial" w:cs="Arial"/>
          <w:b/>
          <w:bCs/>
          <w:spacing w:val="1"/>
          <w:sz w:val="20"/>
          <w:szCs w:val="20"/>
        </w:rPr>
        <w:t>I</w:t>
      </w:r>
      <w:r w:rsidRPr="00113800">
        <w:rPr>
          <w:rFonts w:ascii="Arial" w:eastAsia="Calibri" w:hAnsi="Arial" w:cs="Arial"/>
          <w:b/>
          <w:bCs/>
          <w:sz w:val="20"/>
          <w:szCs w:val="20"/>
        </w:rPr>
        <w:t>F</w:t>
      </w:r>
      <w:r w:rsidRPr="00113800">
        <w:rPr>
          <w:rFonts w:ascii="Arial" w:eastAsia="Calibri" w:hAnsi="Arial" w:cs="Arial"/>
          <w:b/>
          <w:bCs/>
          <w:spacing w:val="-1"/>
          <w:sz w:val="20"/>
          <w:szCs w:val="20"/>
        </w:rPr>
        <w:t>I</w:t>
      </w:r>
      <w:r w:rsidRPr="00113800">
        <w:rPr>
          <w:rFonts w:ascii="Arial" w:eastAsia="Calibri" w:hAnsi="Arial" w:cs="Arial"/>
          <w:b/>
          <w:bCs/>
          <w:sz w:val="20"/>
          <w:szCs w:val="20"/>
        </w:rPr>
        <w:t>C</w:t>
      </w:r>
      <w:r w:rsidRPr="00113800">
        <w:rPr>
          <w:rFonts w:ascii="Arial" w:eastAsia="Calibri" w:hAnsi="Arial" w:cs="Arial"/>
          <w:b/>
          <w:bCs/>
          <w:spacing w:val="-4"/>
          <w:sz w:val="20"/>
          <w:szCs w:val="20"/>
        </w:rPr>
        <w:t xml:space="preserve"> </w:t>
      </w:r>
      <w:r w:rsidRPr="00113800">
        <w:rPr>
          <w:rFonts w:ascii="Arial" w:eastAsia="Calibri" w:hAnsi="Arial" w:cs="Arial"/>
          <w:b/>
          <w:bCs/>
          <w:sz w:val="20"/>
          <w:szCs w:val="20"/>
        </w:rPr>
        <w:t>POP</w:t>
      </w:r>
      <w:r w:rsidRPr="00113800">
        <w:rPr>
          <w:rFonts w:ascii="Arial" w:eastAsia="Calibri" w:hAnsi="Arial" w:cs="Arial"/>
          <w:b/>
          <w:bCs/>
          <w:spacing w:val="-1"/>
          <w:sz w:val="20"/>
          <w:szCs w:val="20"/>
        </w:rPr>
        <w:t>ULA</w:t>
      </w:r>
      <w:r w:rsidRPr="00113800">
        <w:rPr>
          <w:rFonts w:ascii="Arial" w:eastAsia="Calibri" w:hAnsi="Arial" w:cs="Arial"/>
          <w:b/>
          <w:bCs/>
          <w:spacing w:val="1"/>
          <w:sz w:val="20"/>
          <w:szCs w:val="20"/>
        </w:rPr>
        <w:t>TIO</w:t>
      </w:r>
      <w:r w:rsidRPr="00113800">
        <w:rPr>
          <w:rFonts w:ascii="Arial" w:eastAsia="Calibri" w:hAnsi="Arial" w:cs="Arial"/>
          <w:b/>
          <w:bCs/>
          <w:sz w:val="20"/>
          <w:szCs w:val="20"/>
        </w:rPr>
        <w:t>NS</w:t>
      </w:r>
    </w:p>
    <w:p w14:paraId="4EAB4B0C" w14:textId="6E6A7259" w:rsidR="00492B39" w:rsidRPr="00492B39" w:rsidRDefault="00492B39" w:rsidP="00501D98">
      <w:pPr>
        <w:pStyle w:val="ListParagraph"/>
        <w:numPr>
          <w:ilvl w:val="0"/>
          <w:numId w:val="21"/>
        </w:numPr>
        <w:spacing w:after="60" w:line="240" w:lineRule="auto"/>
        <w:ind w:left="360"/>
        <w:contextualSpacing w:val="0"/>
        <w:rPr>
          <w:rFonts w:ascii="Arial" w:eastAsia="Calibri" w:hAnsi="Arial" w:cs="Arial"/>
          <w:sz w:val="20"/>
          <w:szCs w:val="20"/>
        </w:rPr>
      </w:pPr>
      <w:r w:rsidRPr="00492B39">
        <w:rPr>
          <w:rFonts w:ascii="Arial" w:eastAsia="Calibri" w:hAnsi="Arial" w:cs="Arial"/>
          <w:b/>
          <w:bCs/>
          <w:sz w:val="20"/>
          <w:szCs w:val="20"/>
        </w:rPr>
        <w:t>Pregnancy:</w:t>
      </w:r>
      <w:r w:rsidRPr="00492B39">
        <w:rPr>
          <w:rFonts w:ascii="Arial" w:eastAsia="Calibri" w:hAnsi="Arial" w:cs="Arial"/>
          <w:sz w:val="20"/>
          <w:szCs w:val="20"/>
        </w:rPr>
        <w:t xml:space="preserve"> A pregnancy exposure registry monitors pregnancy outcomes in women exposed to DUPIXENT</w:t>
      </w:r>
      <w:r w:rsidR="00501D98">
        <w:rPr>
          <w:rFonts w:ascii="Arial" w:eastAsia="Calibri" w:hAnsi="Arial" w:cs="Arial"/>
          <w:sz w:val="20"/>
          <w:szCs w:val="20"/>
        </w:rPr>
        <w:t> </w:t>
      </w:r>
      <w:r w:rsidRPr="00492B39">
        <w:rPr>
          <w:rFonts w:ascii="Arial" w:eastAsia="Calibri" w:hAnsi="Arial" w:cs="Arial"/>
          <w:sz w:val="20"/>
          <w:szCs w:val="20"/>
        </w:rPr>
        <w:t xml:space="preserve">during pregnancy. To enroll or obtain information call 1-877-311-8972 or go to </w:t>
      </w:r>
      <w:hyperlink r:id="rId12" w:history="1">
        <w:r w:rsidRPr="00492B39">
          <w:rPr>
            <w:rStyle w:val="Hyperlink"/>
            <w:rFonts w:ascii="Arial" w:eastAsia="Calibri" w:hAnsi="Arial" w:cs="Arial"/>
            <w:sz w:val="20"/>
            <w:szCs w:val="20"/>
          </w:rPr>
          <w:t>https://mothertobaby.org/ongoing-study/dupixent/</w:t>
        </w:r>
      </w:hyperlink>
      <w:r w:rsidRPr="00492B39">
        <w:rPr>
          <w:rFonts w:ascii="Arial" w:eastAsia="Calibri" w:hAnsi="Arial" w:cs="Arial"/>
          <w:sz w:val="20"/>
          <w:szCs w:val="20"/>
        </w:rPr>
        <w: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33554CAF" w14:textId="31B64085" w:rsidR="00150CCF" w:rsidRPr="00492B39" w:rsidRDefault="00492B39" w:rsidP="00501D98">
      <w:pPr>
        <w:pStyle w:val="ListParagraph"/>
        <w:numPr>
          <w:ilvl w:val="0"/>
          <w:numId w:val="21"/>
        </w:numPr>
        <w:tabs>
          <w:tab w:val="left" w:pos="460"/>
        </w:tabs>
        <w:spacing w:after="240" w:line="240" w:lineRule="auto"/>
        <w:ind w:left="360"/>
        <w:contextualSpacing w:val="0"/>
        <w:rPr>
          <w:rFonts w:ascii="Arial" w:eastAsia="Calibri" w:hAnsi="Arial" w:cs="Arial"/>
          <w:spacing w:val="-5"/>
          <w:sz w:val="20"/>
          <w:szCs w:val="20"/>
        </w:rPr>
      </w:pPr>
      <w:r w:rsidRPr="00492B39">
        <w:rPr>
          <w:rFonts w:ascii="Arial" w:eastAsia="Calibri" w:hAnsi="Arial" w:cs="Arial"/>
          <w:b/>
          <w:bCs/>
          <w:sz w:val="20"/>
          <w:szCs w:val="20"/>
        </w:rPr>
        <w:t>Lactation:</w:t>
      </w:r>
      <w:r w:rsidRPr="00492B39">
        <w:rPr>
          <w:rFonts w:ascii="Arial" w:eastAsia="Calibri" w:hAnsi="Arial" w:cs="Arial"/>
          <w:sz w:val="20"/>
          <w:szCs w:val="20"/>
        </w:rPr>
        <w:t xml:space="preserve">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3E88FA73" w14:textId="470662E2" w:rsidR="00150CCF" w:rsidRPr="00492B39" w:rsidRDefault="00ED3B61" w:rsidP="00150CCF">
      <w:pPr>
        <w:spacing w:after="0" w:line="240" w:lineRule="auto"/>
        <w:contextualSpacing/>
        <w:rPr>
          <w:rFonts w:ascii="Arial" w:eastAsia="Meiryo" w:hAnsi="Arial" w:cs="Arial"/>
          <w:b/>
          <w:bCs/>
          <w:color w:val="000000" w:themeColor="text1"/>
          <w:sz w:val="20"/>
          <w:szCs w:val="20"/>
        </w:rPr>
      </w:pP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96128" behindDoc="0" locked="0" layoutInCell="1" allowOverlap="1" wp14:anchorId="2ABE0F99" wp14:editId="77CD89A9">
                <wp:simplePos x="0" y="0"/>
                <wp:positionH relativeFrom="column">
                  <wp:posOffset>-85725</wp:posOffset>
                </wp:positionH>
                <wp:positionV relativeFrom="paragraph">
                  <wp:posOffset>6385560</wp:posOffset>
                </wp:positionV>
                <wp:extent cx="6327140" cy="539750"/>
                <wp:effectExtent l="0" t="0" r="0" b="0"/>
                <wp:wrapNone/>
                <wp:docPr id="619699364" name="Text Box 619699364"/>
                <wp:cNvGraphicFramePr/>
                <a:graphic xmlns:a="http://schemas.openxmlformats.org/drawingml/2006/main">
                  <a:graphicData uri="http://schemas.microsoft.com/office/word/2010/wordprocessingShape">
                    <wps:wsp>
                      <wps:cNvSpPr txBox="1"/>
                      <wps:spPr>
                        <a:xfrm>
                          <a:off x="0" y="0"/>
                          <a:ext cx="6327140" cy="539750"/>
                        </a:xfrm>
                        <a:prstGeom prst="rect">
                          <a:avLst/>
                        </a:prstGeom>
                        <a:solidFill>
                          <a:schemeClr val="lt1"/>
                        </a:solidFill>
                        <a:ln w="6350">
                          <a:noFill/>
                        </a:ln>
                      </wps:spPr>
                      <wps:txbx>
                        <w:txbxContent>
                          <w:p w14:paraId="730FFCF3" w14:textId="2D541DF1" w:rsidR="007C7967" w:rsidRDefault="007C7967" w:rsidP="00150CCF">
                            <w:pPr>
                              <w:rPr>
                                <w:rFonts w:ascii="Arial" w:hAnsi="Arial" w:cs="Arial"/>
                                <w:sz w:val="20"/>
                                <w:szCs w:val="20"/>
                                <w:lang w:eastAsia="ja-JP"/>
                              </w:rPr>
                            </w:pPr>
                          </w:p>
                          <w:p w14:paraId="7AE8F888" w14:textId="0F0D602D" w:rsidR="007C7967" w:rsidRPr="007C7967" w:rsidRDefault="007C7967" w:rsidP="007C796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w:t>
                            </w:r>
                            <w:r>
                              <w:rPr>
                                <w:rFonts w:ascii="Arial" w:hAnsi="Arial" w:cs="Arial"/>
                                <w:sz w:val="16"/>
                                <w:szCs w:val="16"/>
                                <w:lang w:eastAsia="ja-JP"/>
                              </w:rPr>
                              <w:t>2025</w:t>
                            </w:r>
                            <w:r w:rsidRPr="00160008">
                              <w:rPr>
                                <w:rFonts w:ascii="Arial" w:hAnsi="Arial" w:cs="Arial"/>
                                <w:sz w:val="16"/>
                                <w:szCs w:val="16"/>
                                <w:lang w:eastAsia="ja-JP"/>
                              </w:rPr>
                              <w:t xml:space="preserve">    </w:t>
                            </w:r>
                            <w:r w:rsidRPr="007C7967">
                              <w:rPr>
                                <w:rFonts w:ascii="Arial" w:hAnsi="Arial" w:cs="Arial"/>
                                <w:sz w:val="16"/>
                                <w:szCs w:val="16"/>
                                <w:lang w:eastAsia="ja-JP"/>
                              </w:rPr>
                              <w:t>US.DUP.25.04.0693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BE0F99" id="Text Box 619699364" o:spid="_x0000_s1027" type="#_x0000_t202" style="position:absolute;margin-left:-6.75pt;margin-top:502.8pt;width:498.2pt;height:4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" fillcolor="white [3201]" stroked="f" strokeweight=".5pt">
                <v:textbox>
                  <w:txbxContent>
                    <w:p w14:paraId="730FFCF3" w14:textId="2D541DF1" w:rsidR="007C7967" w:rsidRDefault="007C7967" w:rsidP="00150CCF">
                      <w:pPr>
                        <w:rPr>
                          <w:rFonts w:ascii="Arial" w:hAnsi="Arial" w:cs="Arial"/>
                          <w:sz w:val="20"/>
                          <w:szCs w:val="20"/>
                          <w:lang w:eastAsia="ja-JP"/>
                        </w:rPr>
                      </w:pPr>
                    </w:p>
                    <w:p w14:paraId="7AE8F888" w14:textId="0F0D602D" w:rsidR="007C7967" w:rsidRPr="007C7967" w:rsidRDefault="007C7967" w:rsidP="007C796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w:t>
                      </w:r>
                      <w:r>
                        <w:rPr>
                          <w:rFonts w:ascii="Arial" w:hAnsi="Arial" w:cs="Arial"/>
                          <w:sz w:val="16"/>
                          <w:szCs w:val="16"/>
                          <w:lang w:eastAsia="ja-JP"/>
                        </w:rPr>
                        <w:t>2025</w:t>
                      </w:r>
                      <w:r w:rsidRPr="00160008">
                        <w:rPr>
                          <w:rFonts w:ascii="Arial" w:hAnsi="Arial" w:cs="Arial"/>
                          <w:sz w:val="16"/>
                          <w:szCs w:val="16"/>
                          <w:lang w:eastAsia="ja-JP"/>
                        </w:rPr>
                        <w:t xml:space="preserve">    </w:t>
                      </w:r>
                      <w:r w:rsidRPr="007C7967">
                        <w:rPr>
                          <w:rFonts w:ascii="Arial" w:hAnsi="Arial" w:cs="Arial"/>
                          <w:sz w:val="16"/>
                          <w:szCs w:val="16"/>
                          <w:lang w:eastAsia="ja-JP"/>
                        </w:rPr>
                        <w:t>US.DUP.25.04.0693</w:t>
                      </w:r>
                    </w:p>
                  </w:txbxContent>
                </v:textbox>
              </v:shape>
            </w:pict>
          </mc:Fallback>
        </mc:AlternateContent>
      </w:r>
      <w:r w:rsidRPr="007C7967">
        <w:rPr>
          <w:rFonts w:ascii="Calibri" w:eastAsia="Calibri" w:hAnsi="Calibri" w:cs="Arial"/>
          <w:noProof/>
        </w:rPr>
        <w:drawing>
          <wp:anchor distT="0" distB="0" distL="114300" distR="114300" simplePos="0" relativeHeight="251697152" behindDoc="0" locked="0" layoutInCell="1" allowOverlap="1" wp14:anchorId="2C712C96" wp14:editId="767882A2">
            <wp:simplePos x="0" y="0"/>
            <wp:positionH relativeFrom="column">
              <wp:posOffset>17763</wp:posOffset>
            </wp:positionH>
            <wp:positionV relativeFrom="paragraph">
              <wp:posOffset>6290310</wp:posOffset>
            </wp:positionV>
            <wp:extent cx="2400300" cy="299085"/>
            <wp:effectExtent l="0" t="0" r="0" b="5715"/>
            <wp:wrapNone/>
            <wp:docPr id="865279117"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279117" name="Picture 865279117" descr="A blue text on a white background&#10;&#10;Description automatically generated"/>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00300" cy="299085"/>
                    </a:xfrm>
                    <a:prstGeom prst="rect">
                      <a:avLst/>
                    </a:prstGeom>
                    <a:noFill/>
                    <a:ln>
                      <a:noFill/>
                    </a:ln>
                  </pic:spPr>
                </pic:pic>
              </a:graphicData>
            </a:graphic>
            <wp14:sizeRelH relativeFrom="page">
              <wp14:pctWidth>0</wp14:pctWidth>
            </wp14:sizeRelH>
            <wp14:sizeRelV relativeFrom="page">
              <wp14:pctHeight>0</wp14:pctHeight>
            </wp14:sizeRelV>
          </wp:anchor>
        </w:drawing>
      </w:r>
      <w:r w:rsidR="00150CCF" w:rsidRPr="00113800">
        <w:rPr>
          <w:rFonts w:ascii="Arial" w:eastAsia="Arial" w:hAnsi="Arial" w:cs="Arial"/>
          <w:b/>
          <w:bCs/>
          <w:sz w:val="20"/>
          <w:szCs w:val="20"/>
        </w:rPr>
        <w:t xml:space="preserve">Please </w:t>
      </w:r>
      <w:r w:rsidR="00150CCF" w:rsidRPr="00113800">
        <w:rPr>
          <w:rFonts w:ascii="Arial" w:hAnsi="Arial" w:cs="Arial"/>
          <w:b/>
          <w:bCs/>
          <w:sz w:val="20"/>
          <w:szCs w:val="20"/>
        </w:rPr>
        <w:t xml:space="preserve">see accompanying full </w:t>
      </w:r>
      <w:hyperlink r:id="rId13" w:history="1">
        <w:r w:rsidR="00150CCF" w:rsidRPr="00113800">
          <w:rPr>
            <w:rStyle w:val="Hyperlink"/>
            <w:rFonts w:ascii="Arial" w:hAnsi="Arial" w:cs="Arial"/>
            <w:b/>
            <w:bCs/>
            <w:sz w:val="20"/>
            <w:szCs w:val="20"/>
          </w:rPr>
          <w:t>Prescribing Information</w:t>
        </w:r>
      </w:hyperlink>
      <w:r w:rsidR="00150CCF" w:rsidRPr="00492B39">
        <w:rPr>
          <w:rFonts w:ascii="Arial" w:hAnsi="Arial" w:cs="Arial"/>
          <w:b/>
          <w:bCs/>
          <w:color w:val="000000" w:themeColor="text1"/>
          <w:sz w:val="20"/>
          <w:szCs w:val="20"/>
        </w:rPr>
        <w:t xml:space="preserve">. </w:t>
      </w:r>
    </w:p>
    <w:sectPr w:rsidR="00150CCF" w:rsidRPr="00492B39" w:rsidSect="000C0A45">
      <w:headerReference w:type="default" r:id="rId14"/>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56C9B6" w14:textId="77777777" w:rsidR="008F5D88" w:rsidRDefault="008F5D88" w:rsidP="00E5793F">
      <w:pPr>
        <w:spacing w:after="0" w:line="240" w:lineRule="auto"/>
      </w:pPr>
      <w:r>
        <w:separator/>
      </w:r>
    </w:p>
  </w:endnote>
  <w:endnote w:type="continuationSeparator" w:id="0">
    <w:p w14:paraId="3FF3732E" w14:textId="77777777" w:rsidR="008F5D88" w:rsidRDefault="008F5D88"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410D1" w14:textId="77777777" w:rsidR="008F5D88" w:rsidRDefault="008F5D88" w:rsidP="00E5793F">
      <w:pPr>
        <w:spacing w:after="0" w:line="240" w:lineRule="auto"/>
      </w:pPr>
      <w:r>
        <w:separator/>
      </w:r>
    </w:p>
  </w:footnote>
  <w:footnote w:type="continuationSeparator" w:id="0">
    <w:p w14:paraId="36FC8960" w14:textId="77777777" w:rsidR="008F5D88" w:rsidRDefault="008F5D88"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50F33" w14:textId="77777777" w:rsidR="00A563E6" w:rsidRDefault="00A563E6">
    <w:pPr>
      <w:pStyle w:val="Header"/>
    </w:pPr>
  </w:p>
  <w:p w14:paraId="4E94FE54" w14:textId="77777777" w:rsidR="00A563E6" w:rsidRDefault="00A563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6946E6"/>
    <w:multiLevelType w:val="hybridMultilevel"/>
    <w:tmpl w:val="4112C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4"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7"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A87BE6"/>
    <w:multiLevelType w:val="hybridMultilevel"/>
    <w:tmpl w:val="B938173E"/>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9CC29C7"/>
    <w:multiLevelType w:val="hybridMultilevel"/>
    <w:tmpl w:val="C0C6E0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222184"/>
    <w:multiLevelType w:val="hybridMultilevel"/>
    <w:tmpl w:val="0FE89276"/>
    <w:lvl w:ilvl="0" w:tplc="DBCA792C">
      <w:numFmt w:val="bullet"/>
      <w:lvlText w:val="•"/>
      <w:lvlJc w:val="left"/>
      <w:pPr>
        <w:ind w:left="900" w:hanging="540"/>
      </w:pPr>
      <w:rPr>
        <w:rFonts w:ascii="Arial" w:eastAsia="Calibri" w:hAnsi="Aria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26997501">
    <w:abstractNumId w:val="19"/>
  </w:num>
  <w:num w:numId="2" w16cid:durableId="1852253429">
    <w:abstractNumId w:val="10"/>
  </w:num>
  <w:num w:numId="3" w16cid:durableId="1964574809">
    <w:abstractNumId w:val="9"/>
  </w:num>
  <w:num w:numId="4" w16cid:durableId="698504816">
    <w:abstractNumId w:val="7"/>
  </w:num>
  <w:num w:numId="5" w16cid:durableId="1032880084">
    <w:abstractNumId w:val="4"/>
  </w:num>
  <w:num w:numId="6" w16cid:durableId="1206680950">
    <w:abstractNumId w:val="11"/>
  </w:num>
  <w:num w:numId="7" w16cid:durableId="1484813803">
    <w:abstractNumId w:val="12"/>
  </w:num>
  <w:num w:numId="8" w16cid:durableId="1424299324">
    <w:abstractNumId w:val="2"/>
  </w:num>
  <w:num w:numId="9" w16cid:durableId="1312294181">
    <w:abstractNumId w:val="15"/>
  </w:num>
  <w:num w:numId="10" w16cid:durableId="122236008">
    <w:abstractNumId w:val="20"/>
  </w:num>
  <w:num w:numId="11" w16cid:durableId="1912615357">
    <w:abstractNumId w:val="13"/>
  </w:num>
  <w:num w:numId="12" w16cid:durableId="897325863">
    <w:abstractNumId w:val="17"/>
  </w:num>
  <w:num w:numId="13" w16cid:durableId="630090225">
    <w:abstractNumId w:val="5"/>
  </w:num>
  <w:num w:numId="14" w16cid:durableId="600911678">
    <w:abstractNumId w:val="0"/>
  </w:num>
  <w:num w:numId="15" w16cid:durableId="905723257">
    <w:abstractNumId w:val="16"/>
  </w:num>
  <w:num w:numId="16" w16cid:durableId="1717122701">
    <w:abstractNumId w:val="1"/>
  </w:num>
  <w:num w:numId="17" w16cid:durableId="202790945">
    <w:abstractNumId w:val="18"/>
  </w:num>
  <w:num w:numId="18" w16cid:durableId="2082750864">
    <w:abstractNumId w:val="8"/>
  </w:num>
  <w:num w:numId="19" w16cid:durableId="2103261100">
    <w:abstractNumId w:val="6"/>
  </w:num>
  <w:num w:numId="20" w16cid:durableId="322396745">
    <w:abstractNumId w:val="14"/>
  </w:num>
  <w:num w:numId="21" w16cid:durableId="13312578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00E0"/>
    <w:rsid w:val="00002FE8"/>
    <w:rsid w:val="00020CFA"/>
    <w:rsid w:val="00042989"/>
    <w:rsid w:val="000537A4"/>
    <w:rsid w:val="00073AAF"/>
    <w:rsid w:val="0007710F"/>
    <w:rsid w:val="00086FD5"/>
    <w:rsid w:val="000A6F9E"/>
    <w:rsid w:val="000C0A45"/>
    <w:rsid w:val="000C1BC4"/>
    <w:rsid w:val="000D5249"/>
    <w:rsid w:val="00103F3D"/>
    <w:rsid w:val="00120501"/>
    <w:rsid w:val="00125222"/>
    <w:rsid w:val="00125AC9"/>
    <w:rsid w:val="00150CCF"/>
    <w:rsid w:val="0016154B"/>
    <w:rsid w:val="00164261"/>
    <w:rsid w:val="00176C3A"/>
    <w:rsid w:val="001822B7"/>
    <w:rsid w:val="001D6A5F"/>
    <w:rsid w:val="001E52D2"/>
    <w:rsid w:val="001E6FC5"/>
    <w:rsid w:val="00204E5C"/>
    <w:rsid w:val="00212DAA"/>
    <w:rsid w:val="00214455"/>
    <w:rsid w:val="00225D94"/>
    <w:rsid w:val="00240DBD"/>
    <w:rsid w:val="00261EE4"/>
    <w:rsid w:val="0027116B"/>
    <w:rsid w:val="00284793"/>
    <w:rsid w:val="00296777"/>
    <w:rsid w:val="002979C3"/>
    <w:rsid w:val="002A3191"/>
    <w:rsid w:val="002B7020"/>
    <w:rsid w:val="002E792A"/>
    <w:rsid w:val="002F1982"/>
    <w:rsid w:val="002F4A0F"/>
    <w:rsid w:val="00302915"/>
    <w:rsid w:val="003233D2"/>
    <w:rsid w:val="00323BC5"/>
    <w:rsid w:val="003338F6"/>
    <w:rsid w:val="0036089E"/>
    <w:rsid w:val="003A0BD6"/>
    <w:rsid w:val="003A0F8E"/>
    <w:rsid w:val="003A42DE"/>
    <w:rsid w:val="003A4632"/>
    <w:rsid w:val="003A5FBD"/>
    <w:rsid w:val="003C27AA"/>
    <w:rsid w:val="003E2384"/>
    <w:rsid w:val="00405A5F"/>
    <w:rsid w:val="00413F9C"/>
    <w:rsid w:val="00447FA6"/>
    <w:rsid w:val="00453ABE"/>
    <w:rsid w:val="004612C9"/>
    <w:rsid w:val="0046294A"/>
    <w:rsid w:val="004656E7"/>
    <w:rsid w:val="00473134"/>
    <w:rsid w:val="004742B0"/>
    <w:rsid w:val="00492B39"/>
    <w:rsid w:val="004B5757"/>
    <w:rsid w:val="004E07F2"/>
    <w:rsid w:val="004F377B"/>
    <w:rsid w:val="00501D98"/>
    <w:rsid w:val="00510A54"/>
    <w:rsid w:val="0051144E"/>
    <w:rsid w:val="00525E8D"/>
    <w:rsid w:val="0054111B"/>
    <w:rsid w:val="00541797"/>
    <w:rsid w:val="00555E26"/>
    <w:rsid w:val="005671CF"/>
    <w:rsid w:val="005707E7"/>
    <w:rsid w:val="00572A52"/>
    <w:rsid w:val="00580C68"/>
    <w:rsid w:val="00583786"/>
    <w:rsid w:val="005B6814"/>
    <w:rsid w:val="005D300A"/>
    <w:rsid w:val="005D56C9"/>
    <w:rsid w:val="005D73E3"/>
    <w:rsid w:val="005F1CCC"/>
    <w:rsid w:val="0061291E"/>
    <w:rsid w:val="006263C4"/>
    <w:rsid w:val="006771E0"/>
    <w:rsid w:val="00683DB7"/>
    <w:rsid w:val="00696726"/>
    <w:rsid w:val="006A7AAA"/>
    <w:rsid w:val="006B2134"/>
    <w:rsid w:val="006C6247"/>
    <w:rsid w:val="006E4E43"/>
    <w:rsid w:val="006F673F"/>
    <w:rsid w:val="007169B8"/>
    <w:rsid w:val="00726F77"/>
    <w:rsid w:val="00733901"/>
    <w:rsid w:val="00740C83"/>
    <w:rsid w:val="00767997"/>
    <w:rsid w:val="00786AA1"/>
    <w:rsid w:val="007B1136"/>
    <w:rsid w:val="007B1665"/>
    <w:rsid w:val="007C7967"/>
    <w:rsid w:val="007D70EF"/>
    <w:rsid w:val="00804BB8"/>
    <w:rsid w:val="00826DE4"/>
    <w:rsid w:val="00840E90"/>
    <w:rsid w:val="00845353"/>
    <w:rsid w:val="00873D44"/>
    <w:rsid w:val="0087617B"/>
    <w:rsid w:val="00883F61"/>
    <w:rsid w:val="00895F32"/>
    <w:rsid w:val="008A69B9"/>
    <w:rsid w:val="008D0086"/>
    <w:rsid w:val="008D2FC3"/>
    <w:rsid w:val="008F53FC"/>
    <w:rsid w:val="008F5D88"/>
    <w:rsid w:val="0090433A"/>
    <w:rsid w:val="009149FC"/>
    <w:rsid w:val="00917448"/>
    <w:rsid w:val="0092039E"/>
    <w:rsid w:val="009315F5"/>
    <w:rsid w:val="00942F73"/>
    <w:rsid w:val="00963EC3"/>
    <w:rsid w:val="009646E2"/>
    <w:rsid w:val="00967B67"/>
    <w:rsid w:val="00973BA8"/>
    <w:rsid w:val="00976BD5"/>
    <w:rsid w:val="009810AB"/>
    <w:rsid w:val="00985296"/>
    <w:rsid w:val="00985DC0"/>
    <w:rsid w:val="00994C51"/>
    <w:rsid w:val="009E0CEA"/>
    <w:rsid w:val="009E2CFF"/>
    <w:rsid w:val="009F2B95"/>
    <w:rsid w:val="00A04913"/>
    <w:rsid w:val="00A05D47"/>
    <w:rsid w:val="00A35C13"/>
    <w:rsid w:val="00A362CD"/>
    <w:rsid w:val="00A563E6"/>
    <w:rsid w:val="00A75FF7"/>
    <w:rsid w:val="00A85DD7"/>
    <w:rsid w:val="00A85F91"/>
    <w:rsid w:val="00A93AC6"/>
    <w:rsid w:val="00AA3967"/>
    <w:rsid w:val="00AB5236"/>
    <w:rsid w:val="00AE6891"/>
    <w:rsid w:val="00AF2BE9"/>
    <w:rsid w:val="00B10E0C"/>
    <w:rsid w:val="00B405B4"/>
    <w:rsid w:val="00B44A67"/>
    <w:rsid w:val="00B56719"/>
    <w:rsid w:val="00B652B3"/>
    <w:rsid w:val="00B77EBF"/>
    <w:rsid w:val="00B8012D"/>
    <w:rsid w:val="00B96083"/>
    <w:rsid w:val="00B97BA3"/>
    <w:rsid w:val="00BB4EE4"/>
    <w:rsid w:val="00C0148B"/>
    <w:rsid w:val="00C11513"/>
    <w:rsid w:val="00C33315"/>
    <w:rsid w:val="00C33C36"/>
    <w:rsid w:val="00C5055D"/>
    <w:rsid w:val="00C50C1C"/>
    <w:rsid w:val="00C715A6"/>
    <w:rsid w:val="00C90C81"/>
    <w:rsid w:val="00C93F73"/>
    <w:rsid w:val="00C9676E"/>
    <w:rsid w:val="00CD055B"/>
    <w:rsid w:val="00CE24B1"/>
    <w:rsid w:val="00CE6722"/>
    <w:rsid w:val="00CF75F6"/>
    <w:rsid w:val="00D125A5"/>
    <w:rsid w:val="00D2797D"/>
    <w:rsid w:val="00D86E2C"/>
    <w:rsid w:val="00DA1FFD"/>
    <w:rsid w:val="00DB1A43"/>
    <w:rsid w:val="00DB37BC"/>
    <w:rsid w:val="00DB7693"/>
    <w:rsid w:val="00DC72B3"/>
    <w:rsid w:val="00DE3565"/>
    <w:rsid w:val="00E239EC"/>
    <w:rsid w:val="00E27B13"/>
    <w:rsid w:val="00E41718"/>
    <w:rsid w:val="00E41A49"/>
    <w:rsid w:val="00E54E22"/>
    <w:rsid w:val="00E5793F"/>
    <w:rsid w:val="00E57E89"/>
    <w:rsid w:val="00E60949"/>
    <w:rsid w:val="00E668BE"/>
    <w:rsid w:val="00E75240"/>
    <w:rsid w:val="00E821E5"/>
    <w:rsid w:val="00EA0867"/>
    <w:rsid w:val="00EA4072"/>
    <w:rsid w:val="00ED3962"/>
    <w:rsid w:val="00ED3B61"/>
    <w:rsid w:val="00F255CC"/>
    <w:rsid w:val="00F5499D"/>
    <w:rsid w:val="00F638C8"/>
    <w:rsid w:val="00F65416"/>
    <w:rsid w:val="00F82190"/>
    <w:rsid w:val="00FA0530"/>
    <w:rsid w:val="00FC257C"/>
    <w:rsid w:val="00FC3EF8"/>
    <w:rsid w:val="00FC5889"/>
    <w:rsid w:val="00FE2D82"/>
    <w:rsid w:val="00FE3A1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7402EF"/>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967"/>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A75FF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77EBF"/>
  </w:style>
  <w:style w:type="character" w:customStyle="1" w:styleId="apple-converted-space">
    <w:name w:val="apple-converted-space"/>
    <w:basedOn w:val="DefaultParagraphFont"/>
    <w:rsid w:val="00B77EBF"/>
  </w:style>
  <w:style w:type="paragraph" w:customStyle="1" w:styleId="C-BodyText">
    <w:name w:val="C-Body Text"/>
    <w:link w:val="C-BodyTextChar"/>
    <w:rsid w:val="00B77EBF"/>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77EBF"/>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8A69B9"/>
    <w:rPr>
      <w:sz w:val="16"/>
      <w:szCs w:val="16"/>
    </w:rPr>
  </w:style>
  <w:style w:type="paragraph" w:styleId="CommentText">
    <w:name w:val="annotation text"/>
    <w:basedOn w:val="Normal"/>
    <w:link w:val="CommentTextChar"/>
    <w:uiPriority w:val="99"/>
    <w:unhideWhenUsed/>
    <w:rsid w:val="008A69B9"/>
    <w:pPr>
      <w:spacing w:line="240" w:lineRule="auto"/>
    </w:pPr>
    <w:rPr>
      <w:sz w:val="20"/>
      <w:szCs w:val="20"/>
    </w:rPr>
  </w:style>
  <w:style w:type="character" w:customStyle="1" w:styleId="CommentTextChar">
    <w:name w:val="Comment Text Char"/>
    <w:basedOn w:val="DefaultParagraphFont"/>
    <w:link w:val="CommentText"/>
    <w:uiPriority w:val="99"/>
    <w:rsid w:val="008A69B9"/>
    <w:rPr>
      <w:sz w:val="20"/>
      <w:szCs w:val="20"/>
    </w:rPr>
  </w:style>
  <w:style w:type="paragraph" w:styleId="CommentSubject">
    <w:name w:val="annotation subject"/>
    <w:basedOn w:val="CommentText"/>
    <w:next w:val="CommentText"/>
    <w:link w:val="CommentSubjectChar"/>
    <w:uiPriority w:val="99"/>
    <w:semiHidden/>
    <w:unhideWhenUsed/>
    <w:rsid w:val="008A69B9"/>
    <w:rPr>
      <w:b/>
      <w:bCs/>
    </w:rPr>
  </w:style>
  <w:style w:type="character" w:customStyle="1" w:styleId="CommentSubjectChar">
    <w:name w:val="Comment Subject Char"/>
    <w:basedOn w:val="CommentTextChar"/>
    <w:link w:val="CommentSubject"/>
    <w:uiPriority w:val="99"/>
    <w:semiHidden/>
    <w:rsid w:val="008A69B9"/>
    <w:rPr>
      <w:b/>
      <w:bCs/>
      <w:sz w:val="20"/>
      <w:szCs w:val="20"/>
    </w:rPr>
  </w:style>
  <w:style w:type="character" w:styleId="FollowedHyperlink">
    <w:name w:val="FollowedHyperlink"/>
    <w:basedOn w:val="DefaultParagraphFont"/>
    <w:uiPriority w:val="99"/>
    <w:semiHidden/>
    <w:unhideWhenUsed/>
    <w:rsid w:val="004656E7"/>
    <w:rPr>
      <w:color w:val="800080" w:themeColor="followedHyperlink"/>
      <w:u w:val="single"/>
    </w:rPr>
  </w:style>
  <w:style w:type="paragraph" w:styleId="Revision">
    <w:name w:val="Revision"/>
    <w:hidden/>
    <w:uiPriority w:val="99"/>
    <w:semiHidden/>
    <w:rsid w:val="003A0BD6"/>
    <w:pPr>
      <w:spacing w:after="0" w:line="240" w:lineRule="auto"/>
    </w:pPr>
  </w:style>
  <w:style w:type="character" w:styleId="UnresolvedMention">
    <w:name w:val="Unresolved Mention"/>
    <w:basedOn w:val="DefaultParagraphFont"/>
    <w:uiPriority w:val="99"/>
    <w:semiHidden/>
    <w:unhideWhenUsed/>
    <w:rsid w:val="003A0BD6"/>
    <w:rPr>
      <w:color w:val="605E5C"/>
      <w:shd w:val="clear" w:color="auto" w:fill="E1DFDD"/>
    </w:rPr>
  </w:style>
  <w:style w:type="character" w:customStyle="1" w:styleId="Mention1">
    <w:name w:val="Mention1"/>
    <w:basedOn w:val="DefaultParagraphFont"/>
    <w:uiPriority w:val="99"/>
    <w:semiHidden/>
    <w:unhideWhenUsed/>
    <w:rsid w:val="00150CCF"/>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9833510">
      <w:bodyDiv w:val="1"/>
      <w:marLeft w:val="0"/>
      <w:marRight w:val="0"/>
      <w:marTop w:val="0"/>
      <w:marBottom w:val="0"/>
      <w:divBdr>
        <w:top w:val="none" w:sz="0" w:space="0" w:color="auto"/>
        <w:left w:val="none" w:sz="0" w:space="0" w:color="auto"/>
        <w:bottom w:val="none" w:sz="0" w:space="0" w:color="auto"/>
        <w:right w:val="none" w:sz="0" w:space="0" w:color="auto"/>
      </w:divBdr>
    </w:div>
    <w:div w:id="528495476">
      <w:bodyDiv w:val="1"/>
      <w:marLeft w:val="0"/>
      <w:marRight w:val="0"/>
      <w:marTop w:val="0"/>
      <w:marBottom w:val="0"/>
      <w:divBdr>
        <w:top w:val="none" w:sz="0" w:space="0" w:color="auto"/>
        <w:left w:val="none" w:sz="0" w:space="0" w:color="auto"/>
        <w:bottom w:val="none" w:sz="0" w:space="0" w:color="auto"/>
        <w:right w:val="none" w:sz="0" w:space="0" w:color="auto"/>
      </w:divBdr>
    </w:div>
    <w:div w:id="715348650">
      <w:bodyDiv w:val="1"/>
      <w:marLeft w:val="0"/>
      <w:marRight w:val="0"/>
      <w:marTop w:val="0"/>
      <w:marBottom w:val="0"/>
      <w:divBdr>
        <w:top w:val="none" w:sz="0" w:space="0" w:color="auto"/>
        <w:left w:val="none" w:sz="0" w:space="0" w:color="auto"/>
        <w:bottom w:val="none" w:sz="0" w:space="0" w:color="auto"/>
        <w:right w:val="none" w:sz="0" w:space="0" w:color="auto"/>
      </w:divBdr>
    </w:div>
    <w:div w:id="1695571841">
      <w:bodyDiv w:val="1"/>
      <w:marLeft w:val="0"/>
      <w:marRight w:val="0"/>
      <w:marTop w:val="0"/>
      <w:marBottom w:val="0"/>
      <w:divBdr>
        <w:top w:val="none" w:sz="0" w:space="0" w:color="auto"/>
        <w:left w:val="none" w:sz="0" w:space="0" w:color="auto"/>
        <w:bottom w:val="none" w:sz="0" w:space="0" w:color="auto"/>
        <w:right w:val="none" w:sz="0" w:space="0" w:color="auto"/>
      </w:divBdr>
    </w:div>
    <w:div w:id="1774669004">
      <w:bodyDiv w:val="1"/>
      <w:marLeft w:val="0"/>
      <w:marRight w:val="0"/>
      <w:marTop w:val="0"/>
      <w:marBottom w:val="0"/>
      <w:divBdr>
        <w:top w:val="none" w:sz="0" w:space="0" w:color="auto"/>
        <w:left w:val="none" w:sz="0" w:space="0" w:color="auto"/>
        <w:bottom w:val="none" w:sz="0" w:space="0" w:color="auto"/>
        <w:right w:val="none" w:sz="0" w:space="0" w:color="auto"/>
      </w:divBdr>
    </w:div>
    <w:div w:id="1777943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regeneron.com/sites/default/files/Dupixent_FPI.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mothertobaby.org/ongoing-study/dupixen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25" ma:contentTypeDescription="Create a new document." ma:contentTypeScope="" ma:versionID="8e539a6c8b216c1aabe0fddd50cd83cf">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69a5f9b61904dedd35b1d13b923d19d"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documentManagement>
</p:properties>
</file>

<file path=customXml/itemProps1.xml><?xml version="1.0" encoding="utf-8"?>
<ds:datastoreItem xmlns:ds="http://schemas.openxmlformats.org/officeDocument/2006/customXml" ds:itemID="{4954A14A-E50F-4692-993C-105584C47871}"/>
</file>

<file path=customXml/itemProps2.xml><?xml version="1.0" encoding="utf-8"?>
<ds:datastoreItem xmlns:ds="http://schemas.openxmlformats.org/officeDocument/2006/customXml" ds:itemID="{CE715592-8A50-4373-8DBD-A9BF80195628}"/>
</file>

<file path=customXml/itemProps3.xml><?xml version="1.0" encoding="utf-8"?>
<ds:datastoreItem xmlns:ds="http://schemas.openxmlformats.org/officeDocument/2006/customXml" ds:itemID="{C3756BCA-8F1B-4AE7-8E35-8CAB73969ABC}">
  <ds:schemaRefs>
    <ds:schemaRef ds:uri="http://schemas.microsoft.com/office/2006/metadata/properties"/>
    <ds:schemaRef ds:uri="http://schemas.microsoft.com/office/infopath/2007/PartnerControls"/>
    <ds:schemaRef ds:uri="8afbee13-6ca8-4f8a-984c-67b77472924d"/>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4</Pages>
  <Words>1540</Words>
  <Characters>8780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Suresh Raj (Tag IN)</cp:lastModifiedBy>
  <cp:revision>20</cp:revision>
  <cp:lastPrinted>2019-03-12T21:20:00Z</cp:lastPrinted>
  <dcterms:created xsi:type="dcterms:W3CDTF">2021-10-21T15:00:00Z</dcterms:created>
  <dcterms:modified xsi:type="dcterms:W3CDTF">2025-05-05T20:38:00Z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72400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ies>
</file>